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1521"/>
        <w:gridCol w:w="8307"/>
        <w:gridCol w:w="1476"/>
      </w:tblGrid>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center"/>
              <w:rPr>
                <w:rFonts w:ascii="Times" w:hAnsi="Times" w:cs="Times New Roman"/>
                <w:sz w:val="20"/>
                <w:szCs w:val="20"/>
              </w:rPr>
            </w:pPr>
            <w:r w:rsidRPr="006170D0">
              <w:rPr>
                <w:rFonts w:ascii="Arial" w:hAnsi="Arial" w:cs="Arial"/>
                <w:b/>
                <w:bCs/>
              </w:rPr>
              <w:t>AB&amp;TCC CONSTITUTION</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1B1CF6" w:rsidRDefault="00E71042" w:rsidP="006170D0">
            <w:pPr>
              <w:spacing w:before="100" w:beforeAutospacing="1" w:after="100" w:afterAutospacing="1"/>
              <w:jc w:val="center"/>
              <w:rPr>
                <w:rFonts w:ascii="Times" w:hAnsi="Times" w:cs="Times New Roman"/>
                <w:color w:val="00B050"/>
                <w:sz w:val="20"/>
                <w:szCs w:val="20"/>
              </w:rPr>
            </w:pPr>
            <w:r>
              <w:rPr>
                <w:rFonts w:ascii="Arial" w:hAnsi="Arial" w:cs="Arial"/>
                <w:b/>
                <w:bCs/>
              </w:rPr>
              <w:t>Revised &amp; Adopted November 2016</w:t>
            </w:r>
            <w:r w:rsidR="001B1CF6">
              <w:rPr>
                <w:rFonts w:ascii="Arial" w:hAnsi="Arial" w:cs="Arial"/>
                <w:b/>
                <w:bCs/>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rPr>
                <w:rFonts w:ascii="Times" w:hAnsi="Times" w:cs="Times New Roman"/>
                <w:sz w:val="20"/>
                <w:szCs w:val="20"/>
              </w:rPr>
            </w:pPr>
            <w:r w:rsidRPr="006170D0">
              <w:rPr>
                <w:rFonts w:ascii="Arial" w:hAnsi="Arial" w:cs="Arial"/>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EF6C9B">
            <w:pPr>
              <w:spacing w:before="100" w:beforeAutospacing="1" w:after="100" w:afterAutospacing="1"/>
              <w:jc w:val="center"/>
              <w:rPr>
                <w:rFonts w:ascii="Times" w:hAnsi="Times" w:cs="Times New Roman"/>
                <w:sz w:val="20"/>
                <w:szCs w:val="20"/>
              </w:rPr>
            </w:pPr>
            <w:r w:rsidRPr="006170D0">
              <w:rPr>
                <w:rFonts w:ascii="Arial" w:hAnsi="Arial" w:cs="Arial"/>
              </w:rPr>
              <w:t>ARTICLE I</w:t>
            </w:r>
            <w:r w:rsidR="00EF6C9B">
              <w:rPr>
                <w:rFonts w:ascii="Arial" w:hAnsi="Arial" w:cs="Arial"/>
              </w:rPr>
              <w:t xml:space="preserve">     </w:t>
            </w:r>
            <w:r w:rsidRPr="006170D0">
              <w:rPr>
                <w:rFonts w:ascii="Arial" w:hAnsi="Arial" w:cs="Arial"/>
              </w:rPr>
              <w:t>Name and Object</w:t>
            </w:r>
            <w:r w:rsidR="00E71042">
              <w:rPr>
                <w:rFonts w:ascii="Arial" w:hAnsi="Arial" w:cs="Arial"/>
              </w:rPr>
              <w:t>s</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center"/>
              <w:rPr>
                <w:rFonts w:ascii="Times" w:hAnsi="Times" w:cs="Times New Roman"/>
                <w:sz w:val="20"/>
                <w:szCs w:val="20"/>
              </w:rPr>
            </w:pPr>
            <w:r w:rsidRPr="006170D0">
              <w:rPr>
                <w:rFonts w:ascii="Arial" w:hAnsi="Arial" w:cs="Arial"/>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1.  The name of the club shall be AMERICAN BLACK &amp; TAN COONHOUND CLUB.</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2.   The objects of the club shall be:</w:t>
            </w:r>
          </w:p>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(a)     To encourage and promote quality in the breeding of pure bred Black &amp; Tan Coonhounds, and to do all possible to bring their qualities to perfection;</w:t>
            </w:r>
          </w:p>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(b)     To encourage the organization of independent local Black &amp; Tan Coonhound Specialty Clubs in those areas where there are sufficient fanciers of the breed to meet the requirements of the American Kennel Club;</w:t>
            </w:r>
          </w:p>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(c)     To urge members and breeders to accept the standards of the breed as approved by the American Kennel Club as the only standard of excellence by which Black &amp; Tan Coonhounds shall be judged;</w:t>
            </w:r>
          </w:p>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(d)     To do all in its power to protect and advance the interests of the breed and to encourage sportsmanlike competition at dog shows, obedience trials, tracking tests and field trials;</w:t>
            </w:r>
          </w:p>
          <w:p w:rsidR="001B1CF6" w:rsidRPr="00E71042" w:rsidRDefault="00E71042" w:rsidP="001B1CF6">
            <w:pPr>
              <w:spacing w:before="100" w:beforeAutospacing="1" w:after="100" w:afterAutospacing="1"/>
              <w:rPr>
                <w:rFonts w:ascii="Times" w:hAnsi="Times" w:cs="Times New Roman"/>
                <w:sz w:val="20"/>
                <w:szCs w:val="20"/>
              </w:rPr>
            </w:pPr>
            <w:r w:rsidRPr="00E71042">
              <w:rPr>
                <w:rFonts w:ascii="Times" w:hAnsi="Times" w:cs="Times New Roman"/>
                <w:sz w:val="20"/>
                <w:szCs w:val="20"/>
              </w:rPr>
              <w:t xml:space="preserve"> </w:t>
            </w:r>
            <w:r w:rsidR="001B1CF6" w:rsidRPr="00E71042">
              <w:rPr>
                <w:rFonts w:ascii="Times" w:hAnsi="Times" w:cs="Times New Roman"/>
                <w:sz w:val="20"/>
                <w:szCs w:val="20"/>
              </w:rPr>
              <w:t>(e)  To conduct sanctioned matches, specialty shows, obedience trials</w:t>
            </w:r>
            <w:proofErr w:type="gramStart"/>
            <w:r w:rsidR="001B1CF6" w:rsidRPr="00E71042">
              <w:rPr>
                <w:rFonts w:ascii="Times" w:hAnsi="Times" w:cs="Times New Roman"/>
                <w:sz w:val="20"/>
                <w:szCs w:val="20"/>
              </w:rPr>
              <w:t>, ,</w:t>
            </w:r>
            <w:proofErr w:type="gramEnd"/>
            <w:r w:rsidR="001B1CF6" w:rsidRPr="00E71042">
              <w:rPr>
                <w:rFonts w:ascii="Times" w:hAnsi="Times" w:cs="Times New Roman"/>
                <w:sz w:val="20"/>
                <w:szCs w:val="20"/>
              </w:rPr>
              <w:t xml:space="preserve"> tracking tests, field trials, and any other event for which the club is eligible under the Rules and Regulations of the American Kennel Club. </w:t>
            </w:r>
          </w:p>
          <w:p w:rsidR="006170D0" w:rsidRPr="006170D0" w:rsidRDefault="006170D0" w:rsidP="00125EBB">
            <w:pPr>
              <w:spacing w:before="100" w:beforeAutospacing="1" w:after="100" w:afterAutospacing="1"/>
              <w:jc w:val="both"/>
              <w:rPr>
                <w:rFonts w:ascii="Times" w:hAnsi="Times" w:cs="Times New Roman"/>
                <w:sz w:val="20"/>
                <w:szCs w:val="20"/>
              </w:rPr>
            </w:pPr>
            <w:r w:rsidRPr="006170D0">
              <w:rPr>
                <w:rFonts w:ascii="Arial" w:hAnsi="Arial" w:cs="Arial"/>
                <w:sz w:val="20"/>
                <w:szCs w:val="20"/>
              </w:rPr>
              <w:t>(f)       To follow the guidelines set forth in the Code of Ethics</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3.  The club shall not be conducted or operated for profit and no part of any profits or remainder or residue from dues or donations to the club shall inure to the benefit of any member or individual.</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4.   The members of the club shall adopt and may from time to time revise such by-laws as may be required to carry out these objects.</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center"/>
              <w:rPr>
                <w:rFonts w:ascii="Times" w:hAnsi="Times" w:cs="Times New Roman"/>
                <w:sz w:val="20"/>
                <w:szCs w:val="20"/>
              </w:rPr>
            </w:pPr>
            <w:r w:rsidRPr="006170D0">
              <w:rPr>
                <w:rFonts w:ascii="Arial" w:hAnsi="Arial" w:cs="Arial"/>
                <w:b/>
                <w:bCs/>
              </w:rPr>
              <w:t>BY-LAWS</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center"/>
              <w:rPr>
                <w:rFonts w:ascii="Times" w:hAnsi="Times" w:cs="Times New Roman"/>
                <w:sz w:val="20"/>
                <w:szCs w:val="20"/>
              </w:rPr>
            </w:pPr>
            <w:r w:rsidRPr="006170D0">
              <w:rPr>
                <w:rFonts w:ascii="Arial" w:hAnsi="Arial" w:cs="Arial"/>
                <w:b/>
                <w:bCs/>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EF6C9B">
            <w:pPr>
              <w:spacing w:before="100" w:beforeAutospacing="1" w:after="100" w:afterAutospacing="1"/>
              <w:jc w:val="center"/>
              <w:rPr>
                <w:rFonts w:ascii="Times" w:hAnsi="Times" w:cs="Times New Roman"/>
                <w:sz w:val="20"/>
                <w:szCs w:val="20"/>
              </w:rPr>
            </w:pPr>
            <w:r w:rsidRPr="006170D0">
              <w:rPr>
                <w:rFonts w:ascii="Arial" w:hAnsi="Arial" w:cs="Arial"/>
              </w:rPr>
              <w:t>ARTICLE I</w:t>
            </w:r>
            <w:r w:rsidR="00EF6C9B">
              <w:rPr>
                <w:rFonts w:ascii="Arial" w:hAnsi="Arial" w:cs="Arial"/>
              </w:rPr>
              <w:t xml:space="preserve">     </w:t>
            </w:r>
            <w:r w:rsidRPr="006170D0">
              <w:rPr>
                <w:rFonts w:ascii="Arial" w:hAnsi="Arial" w:cs="Arial"/>
              </w:rPr>
              <w:t>Membership</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center"/>
              <w:rPr>
                <w:rFonts w:ascii="Times" w:hAnsi="Times" w:cs="Times New Roman"/>
                <w:sz w:val="20"/>
                <w:szCs w:val="20"/>
              </w:rPr>
            </w:pPr>
            <w:r w:rsidRPr="006170D0">
              <w:rPr>
                <w:rFonts w:ascii="Arial" w:hAnsi="Arial" w:cs="Arial"/>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1.  Eligibility.  There shall be three (3) types of membership, open to all person’s eighteen years of age and older who are in good standing with The American Kennel Club and who subscribe to the purposes of this club.</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 xml:space="preserve">(a)     Regular Membership.  Enjoys all club privileges including the right to vote and hold office as long as the requirements for membership are met. </w:t>
            </w:r>
          </w:p>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(b)     Household Membership.  Regards the “household” as a single entity entitled to club privileges including the right to vote or hold office.  Household membership entitles the members to two (2) votes in club elections, as long as the ballots are from persons otherwise eligible to vote.  Dues rates for Household membership will be 1 ½ times the rate of Regular Membership.</w:t>
            </w:r>
          </w:p>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(c)     Lifetime Membership.  Any person who had devoted at least 25 years of continuous membership to the Club is entitled to be a Life Member to enjoy all privileges of the Club and be exempt from payment of dues or assessments. The Secretary and Treasurer will notify those persons whose membership in the ABTCC has attained their 25</w:t>
            </w:r>
            <w:r w:rsidRPr="006170D0">
              <w:rPr>
                <w:rFonts w:ascii="Arial" w:hAnsi="Arial" w:cs="Arial"/>
                <w:sz w:val="20"/>
                <w:szCs w:val="20"/>
                <w:vertAlign w:val="superscript"/>
              </w:rPr>
              <w:t>th</w:t>
            </w:r>
            <w:r w:rsidRPr="006170D0">
              <w:rPr>
                <w:rFonts w:ascii="Arial" w:hAnsi="Arial" w:cs="Arial"/>
                <w:sz w:val="20"/>
                <w:szCs w:val="20"/>
              </w:rPr>
              <w:t xml:space="preserve"> year.</w:t>
            </w:r>
          </w:p>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 xml:space="preserve">(d)     Junior Membership.  Junior members may participate in Club activities and receive Club publications; but may not vote or hold office.  Junior members may automatically convert their membership to regular member status when they are no long eligible for Junior Handling.  Dues will be at a reduced rate for Junior Members as established by the Board. Junior Membership will not be voted in, but accepted once </w:t>
            </w:r>
            <w:r w:rsidRPr="006170D0">
              <w:rPr>
                <w:rFonts w:ascii="Arial" w:hAnsi="Arial" w:cs="Arial"/>
                <w:sz w:val="20"/>
                <w:szCs w:val="20"/>
              </w:rPr>
              <w:lastRenderedPageBreak/>
              <w:t>their application has been received, and the Junior notified of membership. Junior membership may be converted to regular membership upon reaching their 18</w:t>
            </w:r>
            <w:r w:rsidRPr="006170D0">
              <w:rPr>
                <w:rFonts w:ascii="Arial" w:hAnsi="Arial" w:cs="Arial"/>
                <w:sz w:val="20"/>
                <w:szCs w:val="20"/>
                <w:vertAlign w:val="superscript"/>
              </w:rPr>
              <w:t>th</w:t>
            </w:r>
            <w:r w:rsidRPr="006170D0">
              <w:rPr>
                <w:rFonts w:ascii="Arial" w:hAnsi="Arial" w:cs="Arial"/>
                <w:sz w:val="20"/>
                <w:szCs w:val="20"/>
              </w:rPr>
              <w:t xml:space="preserve"> birthday.</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lastRenderedPageBreak/>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8512C9" w:rsidRPr="006170D0" w:rsidRDefault="006170D0" w:rsidP="002450AA">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2.   Dues.  Membership dues shall not exceed Thirty Dollars ($30.00) per year, payable on or before the first day of January each year.  No member may vote whose dues are not paid for the current year.  During the month of October, the Treasurer shall send to each member a statement of his dues for the ensuing year.  For persons elected to membership during the last quarter of the year (Oct.-Dec.), their dues will be considered paid through December of the following year.  Dues may be set from time to time by the board within the maximum of $30.00.  In any current year when the board has taken no action by October 1, to change the dues, the amount assessed for the current year shall continue in effect for the ensuing year.</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rPr>
                <w:rFonts w:ascii="Times" w:hAnsi="Times" w:cs="Times New Roman"/>
                <w:sz w:val="20"/>
                <w:szCs w:val="20"/>
              </w:rPr>
            </w:pPr>
            <w:r w:rsidRPr="006170D0">
              <w:rPr>
                <w:rFonts w:ascii="Arial" w:hAnsi="Arial" w:cs="Arial"/>
                <w:sz w:val="20"/>
                <w:szCs w:val="20"/>
              </w:rPr>
              <w:t xml:space="preserve">SECTION 3.  Election to membership.  Each applicant for membership shall apply on a form as approved by the Board of Directors and which shall provide that the applicant agrees to abide by these constitution and by-laws and the by-laws and rules of the American Kennel Club.  The application shall state the name and address, of the applicant and it shall carry the endorsement of two (2) members in good standing.  Accompanying the application, the prospective member shall submit dues payment for the current year.            </w:t>
            </w:r>
          </w:p>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Applicants may be elected by ballot at any meeting of the Board of Directors or by a vote of the Directors by mail.  Affirmative votes of 2/3 of the Board voting by mail shall be required to elect an applicant. </w:t>
            </w:r>
          </w:p>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An applicant who has received a negative vote by the Board may be presented by one of the applicant’s endorsers at the next annual meeting of the Club and the members may elect such applicant by secret ballot and a favorable vote of 75% of the membership present.</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rPr>
                <w:rFonts w:ascii="Times" w:hAnsi="Times" w:cs="Times New Roman"/>
                <w:sz w:val="20"/>
                <w:szCs w:val="20"/>
              </w:rPr>
            </w:pPr>
            <w:r w:rsidRPr="006170D0">
              <w:rPr>
                <w:rFonts w:ascii="Times" w:hAnsi="Times" w:cs="Times New Roman"/>
                <w:sz w:val="20"/>
                <w:szCs w:val="20"/>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4.   Termination of Membership.  Memberships may be terminated. </w:t>
            </w:r>
          </w:p>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(a)     By resignation.  Any member in good standing may resign from the club upon written notice to the Secretary; but no member may resign when in debt to the Club.  Dues obligations are considered a debt to the Club, and they become incurred on the first day of each fiscal year.</w:t>
            </w:r>
          </w:p>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(b)     By lapsing.  A membership is lapsed and automatically terminated if such member’s dues remain unpaid 30 days after the first day of the fiscal year; however, the Board may grant an additional 30 days of grace to such delinquent members in meritorious cases.  In no case may a person be entitled to vote at any Club meeting whose dues are unpaid as of the date of that meeting.</w:t>
            </w:r>
          </w:p>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(c)     By expulsion.  A membership may be terminated by expulsion as provided in Article VI of these by-laws.</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EF6C9B">
            <w:pPr>
              <w:spacing w:before="100" w:beforeAutospacing="1" w:after="100" w:afterAutospacing="1"/>
              <w:jc w:val="center"/>
              <w:rPr>
                <w:rFonts w:ascii="Times" w:hAnsi="Times" w:cs="Times New Roman"/>
                <w:sz w:val="20"/>
                <w:szCs w:val="20"/>
              </w:rPr>
            </w:pPr>
            <w:r w:rsidRPr="006170D0">
              <w:rPr>
                <w:rFonts w:ascii="Arial" w:hAnsi="Arial" w:cs="Arial"/>
              </w:rPr>
              <w:t>ARTICLE II</w:t>
            </w:r>
            <w:r w:rsidR="00EF6C9B">
              <w:rPr>
                <w:rFonts w:ascii="Arial" w:hAnsi="Arial" w:cs="Arial"/>
              </w:rPr>
              <w:t xml:space="preserve">     </w:t>
            </w:r>
            <w:r w:rsidRPr="006170D0">
              <w:rPr>
                <w:rFonts w:ascii="Arial" w:hAnsi="Arial" w:cs="Arial"/>
              </w:rPr>
              <w:t>Meetings</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center"/>
              <w:rPr>
                <w:rFonts w:ascii="Times" w:hAnsi="Times" w:cs="Times New Roman"/>
                <w:sz w:val="20"/>
                <w:szCs w:val="20"/>
              </w:rPr>
            </w:pPr>
            <w:r w:rsidRPr="006170D0">
              <w:rPr>
                <w:rFonts w:ascii="Arial" w:hAnsi="Arial" w:cs="Arial"/>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1B1CF6" w:rsidRPr="00E71042" w:rsidRDefault="001B1CF6" w:rsidP="002450AA">
            <w:pPr>
              <w:spacing w:before="100" w:beforeAutospacing="1" w:after="100" w:afterAutospacing="1"/>
              <w:rPr>
                <w:rFonts w:ascii="Times" w:hAnsi="Times" w:cs="Times New Roman"/>
                <w:sz w:val="20"/>
                <w:szCs w:val="20"/>
              </w:rPr>
            </w:pPr>
            <w:r w:rsidRPr="00E71042">
              <w:rPr>
                <w:rFonts w:ascii="Arial" w:eastAsia="Times New Roman" w:hAnsi="Arial" w:cs="Arial"/>
                <w:sz w:val="20"/>
                <w:szCs w:val="20"/>
              </w:rPr>
              <w:t>SECTION 1.  Annual General Meeting (AGM).  The Annual General Meeting of the Club shall be held in conjunction with the Club’s National Specialty Show, which is held between March 1</w:t>
            </w:r>
            <w:r w:rsidRPr="00E71042">
              <w:rPr>
                <w:rFonts w:ascii="Arial" w:eastAsia="Times New Roman" w:hAnsi="Arial" w:cs="Arial"/>
                <w:sz w:val="20"/>
                <w:szCs w:val="20"/>
                <w:vertAlign w:val="superscript"/>
              </w:rPr>
              <w:t>st</w:t>
            </w:r>
            <w:r w:rsidRPr="00E71042">
              <w:rPr>
                <w:rFonts w:ascii="Arial" w:eastAsia="Times New Roman" w:hAnsi="Arial" w:cs="Arial"/>
                <w:sz w:val="20"/>
                <w:szCs w:val="20"/>
              </w:rPr>
              <w:t xml:space="preserve"> and May 31</w:t>
            </w:r>
            <w:r w:rsidRPr="00E71042">
              <w:rPr>
                <w:rFonts w:ascii="Arial" w:eastAsia="Times New Roman" w:hAnsi="Arial" w:cs="Arial"/>
                <w:sz w:val="20"/>
                <w:szCs w:val="20"/>
                <w:vertAlign w:val="superscript"/>
              </w:rPr>
              <w:t>st</w:t>
            </w:r>
            <w:r w:rsidRPr="00E71042">
              <w:rPr>
                <w:rFonts w:ascii="Arial" w:eastAsia="Times New Roman" w:hAnsi="Arial" w:cs="Arial"/>
                <w:sz w:val="20"/>
                <w:szCs w:val="20"/>
              </w:rPr>
              <w:t xml:space="preserve"> of the year, at a place, date, and hour designated by the Board of Directors.  Written notice of the annual meeting shall be mailed by the secretary to each </w:t>
            </w:r>
            <w:r w:rsidRPr="00E71042">
              <w:rPr>
                <w:rFonts w:ascii="Arial" w:eastAsia="Times New Roman" w:hAnsi="Arial" w:cs="Arial"/>
                <w:sz w:val="20"/>
                <w:szCs w:val="20"/>
                <w:u w:val="single"/>
              </w:rPr>
              <w:t>current</w:t>
            </w:r>
            <w:r w:rsidRPr="00E71042">
              <w:rPr>
                <w:rFonts w:ascii="Arial" w:eastAsia="Times New Roman" w:hAnsi="Arial" w:cs="Arial"/>
                <w:sz w:val="20"/>
                <w:szCs w:val="20"/>
              </w:rPr>
              <w:t xml:space="preserve"> member </w:t>
            </w:r>
            <w:r w:rsidRPr="00E71042">
              <w:rPr>
                <w:rFonts w:ascii="Arial" w:eastAsia="Times New Roman" w:hAnsi="Arial" w:cs="Arial"/>
                <w:sz w:val="20"/>
                <w:szCs w:val="20"/>
                <w:u w:val="single"/>
              </w:rPr>
              <w:t>in good standing</w:t>
            </w:r>
            <w:r w:rsidRPr="00E71042">
              <w:rPr>
                <w:rFonts w:ascii="Arial" w:eastAsia="Times New Roman" w:hAnsi="Arial" w:cs="Arial"/>
                <w:sz w:val="20"/>
                <w:szCs w:val="20"/>
              </w:rPr>
              <w:t xml:space="preserve"> at least 30 days prior to the date of the meeting.  The quorum for the Annual General Meeting shall be </w:t>
            </w:r>
            <w:r w:rsidRPr="00E71042">
              <w:rPr>
                <w:rFonts w:ascii="Arial" w:eastAsia="Times New Roman" w:hAnsi="Arial" w:cs="Arial"/>
                <w:sz w:val="20"/>
                <w:szCs w:val="20"/>
                <w:u w:val="single"/>
              </w:rPr>
              <w:t>10%</w:t>
            </w:r>
            <w:r w:rsidRPr="00E71042">
              <w:rPr>
                <w:rFonts w:ascii="Arial" w:eastAsia="Times New Roman" w:hAnsi="Arial" w:cs="Arial"/>
                <w:sz w:val="20"/>
                <w:szCs w:val="20"/>
              </w:rPr>
              <w:t xml:space="preserve"> of the members in good standing </w:t>
            </w:r>
            <w:r w:rsidRPr="00E71042">
              <w:rPr>
                <w:rFonts w:ascii="Arial" w:eastAsia="Times New Roman" w:hAnsi="Arial" w:cs="Arial"/>
                <w:sz w:val="20"/>
                <w:szCs w:val="20"/>
                <w:u w:val="single"/>
              </w:rPr>
              <w:t xml:space="preserve">present in person, including board members.  Proxy voting is not allowed.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2815B9" w:rsidRPr="006170D0" w:rsidRDefault="006170D0" w:rsidP="002450AA">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2.  Special Club Meetings.  Special Club meetings may be called by the President or by a majority vote of the members of the Board who are present at a meeting of the Board, or who vote by mail; and shall be called by the Secretary upon receipt of a petition signed by 10% of the members of the Club who are in good standing.  Such meetings shall be held at such a place, date and hour as may be designated by the Board of Directors.  Written notice of such meeting shall be mailed by the Secretary at least 14 days and not more than 30 days prior to the meeting.  The notice of the meeting shall state the purpose of the meeting and no other club business may be transacted.  The quorum for such a meeting shall be 20% of the members in good standing.</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E71042" w:rsidRDefault="00FD5652" w:rsidP="002450AA">
            <w:pPr>
              <w:tabs>
                <w:tab w:val="left" w:pos="1081"/>
              </w:tabs>
              <w:spacing w:before="100" w:beforeAutospacing="1" w:after="100" w:afterAutospacing="1"/>
              <w:jc w:val="both"/>
              <w:rPr>
                <w:rFonts w:ascii="Times" w:hAnsi="Times" w:cs="Times New Roman"/>
                <w:sz w:val="20"/>
                <w:szCs w:val="20"/>
              </w:rPr>
            </w:pPr>
            <w:r w:rsidRPr="00E71042">
              <w:rPr>
                <w:rFonts w:ascii="Arial" w:eastAsia="Times New Roman" w:hAnsi="Arial" w:cs="Arial"/>
                <w:sz w:val="20"/>
                <w:szCs w:val="20"/>
              </w:rPr>
              <w:t xml:space="preserve">SECTION 3.  Board Meetings.  The first meeting of the newly elected Board shall be held in conjunction with the incumbent Board immediately following the AGM.  Other meetings of the Board of Directors shall be held monthly </w:t>
            </w:r>
            <w:r w:rsidRPr="00E71042">
              <w:rPr>
                <w:rFonts w:ascii="Arial" w:eastAsia="Times New Roman" w:hAnsi="Arial" w:cs="Arial"/>
                <w:sz w:val="20"/>
                <w:szCs w:val="20"/>
                <w:u w:val="single"/>
              </w:rPr>
              <w:t>whenever possible but at least bi-monthly</w:t>
            </w:r>
            <w:r w:rsidRPr="00E71042">
              <w:rPr>
                <w:rFonts w:ascii="Arial" w:eastAsia="Times New Roman" w:hAnsi="Arial" w:cs="Arial"/>
                <w:sz w:val="20"/>
                <w:szCs w:val="20"/>
              </w:rPr>
              <w:t xml:space="preserve"> at such times and places as are designated by the President or by a majority vote of the entire Board.  Meeting participation shall be by electronic, telephone, </w:t>
            </w:r>
            <w:r w:rsidRPr="00E71042">
              <w:rPr>
                <w:rFonts w:ascii="Arial" w:eastAsia="Times New Roman" w:hAnsi="Arial" w:cs="Arial"/>
                <w:sz w:val="20"/>
                <w:szCs w:val="20"/>
              </w:rPr>
              <w:lastRenderedPageBreak/>
              <w:t xml:space="preserve">Internet or other means as agreed in advance by all Board members and as permitted by law. Such means must permit each Board Member equal access, provide for procedures for establishing quorum and recording votes, and establish how security issues will be handled. Written Notice of each such meeting shall be mailed </w:t>
            </w:r>
            <w:r w:rsidRPr="00E71042">
              <w:rPr>
                <w:rFonts w:ascii="Arial" w:eastAsia="Times New Roman" w:hAnsi="Arial" w:cs="Arial"/>
                <w:sz w:val="20"/>
                <w:szCs w:val="20"/>
                <w:u w:val="single"/>
              </w:rPr>
              <w:t>or electronically mailed</w:t>
            </w:r>
            <w:r w:rsidRPr="00E71042">
              <w:rPr>
                <w:rFonts w:ascii="Arial" w:eastAsia="Times New Roman" w:hAnsi="Arial" w:cs="Arial"/>
                <w:sz w:val="20"/>
                <w:szCs w:val="20"/>
              </w:rPr>
              <w:t xml:space="preserve"> by the Secretary to each member of the Board at least 14 days</w:t>
            </w:r>
            <w:r w:rsidRPr="00E71042">
              <w:rPr>
                <w:rFonts w:ascii="Arial" w:eastAsia="Times New Roman" w:hAnsi="Arial" w:cs="Arial"/>
                <w:strike/>
                <w:sz w:val="20"/>
                <w:szCs w:val="20"/>
              </w:rPr>
              <w:t xml:space="preserve"> </w:t>
            </w:r>
            <w:r w:rsidRPr="00E71042">
              <w:rPr>
                <w:rFonts w:ascii="Arial" w:eastAsia="Times New Roman" w:hAnsi="Arial" w:cs="Arial"/>
                <w:sz w:val="20"/>
                <w:szCs w:val="20"/>
              </w:rPr>
              <w:t xml:space="preserve">prior to the date of the meeting. Mail </w:t>
            </w:r>
            <w:r w:rsidRPr="00E71042">
              <w:rPr>
                <w:rFonts w:ascii="Arial" w:eastAsia="Times New Roman" w:hAnsi="Arial" w:cs="Arial"/>
                <w:sz w:val="20"/>
                <w:szCs w:val="20"/>
                <w:u w:val="single"/>
              </w:rPr>
              <w:t>and email</w:t>
            </w:r>
            <w:r w:rsidRPr="00E71042">
              <w:rPr>
                <w:rFonts w:ascii="Arial" w:eastAsia="Times New Roman" w:hAnsi="Arial" w:cs="Arial"/>
                <w:sz w:val="20"/>
                <w:szCs w:val="20"/>
              </w:rPr>
              <w:t xml:space="preserve"> voting is </w:t>
            </w:r>
            <w:r w:rsidRPr="00E71042">
              <w:rPr>
                <w:rFonts w:ascii="Arial" w:eastAsia="Times New Roman" w:hAnsi="Arial" w:cs="Arial"/>
                <w:strike/>
                <w:sz w:val="20"/>
                <w:szCs w:val="20"/>
              </w:rPr>
              <w:t>only</w:t>
            </w:r>
            <w:r w:rsidRPr="00E71042">
              <w:rPr>
                <w:rFonts w:ascii="Arial" w:eastAsia="Times New Roman" w:hAnsi="Arial" w:cs="Arial"/>
                <w:sz w:val="20"/>
                <w:szCs w:val="20"/>
              </w:rPr>
              <w:t xml:space="preserve"> acceptable if a detailed ballot is used to replace a Board member meeting </w:t>
            </w:r>
            <w:r w:rsidRPr="00E71042">
              <w:rPr>
                <w:rFonts w:ascii="Arial" w:eastAsia="Times New Roman" w:hAnsi="Arial" w:cs="Arial"/>
                <w:sz w:val="20"/>
                <w:szCs w:val="20"/>
                <w:u w:val="single"/>
              </w:rPr>
              <w:t>provided:</w:t>
            </w:r>
          </w:p>
          <w:p w:rsidR="00DC2DE5" w:rsidRPr="00E71042" w:rsidRDefault="002450AA" w:rsidP="00DC2DE5">
            <w:pPr>
              <w:spacing w:before="100" w:beforeAutospacing="1" w:after="100" w:afterAutospacing="1"/>
              <w:ind w:left="1440" w:hanging="360"/>
              <w:jc w:val="both"/>
              <w:rPr>
                <w:rFonts w:ascii="Times New Roman" w:eastAsia="Times New Roman" w:hAnsi="Times New Roman" w:cs="Times New Roman"/>
              </w:rPr>
            </w:pPr>
            <w:r w:rsidRPr="00E71042">
              <w:rPr>
                <w:rFonts w:ascii="Arial" w:eastAsia="Times New Roman" w:hAnsi="Arial" w:cs="Arial"/>
                <w:sz w:val="20"/>
                <w:szCs w:val="20"/>
              </w:rPr>
              <w:t> 1)    </w:t>
            </w:r>
            <w:r w:rsidR="00DC2DE5" w:rsidRPr="00E71042">
              <w:rPr>
                <w:rFonts w:ascii="Arial" w:eastAsia="Times New Roman" w:hAnsi="Arial" w:cs="Arial"/>
                <w:sz w:val="20"/>
                <w:szCs w:val="20"/>
              </w:rPr>
              <w:t>documentation or background material is available in advance, and</w:t>
            </w:r>
          </w:p>
          <w:p w:rsidR="002815B9" w:rsidRPr="00FD5652" w:rsidRDefault="002450AA" w:rsidP="002450AA">
            <w:pPr>
              <w:spacing w:before="100" w:beforeAutospacing="1" w:after="100" w:afterAutospacing="1"/>
              <w:ind w:left="1440" w:hanging="360"/>
              <w:jc w:val="both"/>
              <w:rPr>
                <w:rFonts w:ascii="Times" w:hAnsi="Times" w:cs="Times New Roman"/>
                <w:b/>
                <w:color w:val="00B050"/>
                <w:sz w:val="20"/>
                <w:szCs w:val="20"/>
              </w:rPr>
            </w:pPr>
            <w:r w:rsidRPr="00E71042">
              <w:rPr>
                <w:rFonts w:ascii="Arial" w:eastAsia="Times New Roman" w:hAnsi="Arial" w:cs="Arial"/>
                <w:sz w:val="20"/>
                <w:szCs w:val="20"/>
              </w:rPr>
              <w:t>2)    </w:t>
            </w:r>
            <w:proofErr w:type="gramStart"/>
            <w:r w:rsidR="00DC2DE5" w:rsidRPr="00E71042">
              <w:rPr>
                <w:rFonts w:ascii="Arial" w:eastAsia="Times New Roman" w:hAnsi="Arial" w:cs="Arial"/>
                <w:sz w:val="20"/>
                <w:szCs w:val="20"/>
              </w:rPr>
              <w:t>records</w:t>
            </w:r>
            <w:proofErr w:type="gramEnd"/>
            <w:r w:rsidR="00DC2DE5" w:rsidRPr="00E71042">
              <w:rPr>
                <w:rFonts w:ascii="Arial" w:eastAsia="Times New Roman" w:hAnsi="Arial" w:cs="Arial"/>
                <w:sz w:val="20"/>
                <w:szCs w:val="20"/>
              </w:rPr>
              <w:t xml:space="preserve"> will be kept by the Secretary and recorded in the newsletter. The quorum for a Board Meeting shall be five (5) Board members voting.</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lastRenderedPageBreak/>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EF6C9B">
            <w:pPr>
              <w:spacing w:before="100" w:beforeAutospacing="1" w:after="100" w:afterAutospacing="1"/>
              <w:jc w:val="center"/>
              <w:rPr>
                <w:rFonts w:ascii="Times" w:hAnsi="Times" w:cs="Times New Roman"/>
                <w:sz w:val="20"/>
                <w:szCs w:val="20"/>
              </w:rPr>
            </w:pPr>
            <w:r w:rsidRPr="006170D0">
              <w:rPr>
                <w:rFonts w:ascii="Arial" w:hAnsi="Arial" w:cs="Arial"/>
              </w:rPr>
              <w:t>Article III</w:t>
            </w:r>
            <w:r w:rsidR="00EF6C9B">
              <w:rPr>
                <w:rFonts w:ascii="Arial" w:hAnsi="Arial" w:cs="Arial"/>
              </w:rPr>
              <w:t xml:space="preserve">     </w:t>
            </w:r>
            <w:r w:rsidRPr="006170D0">
              <w:rPr>
                <w:rFonts w:ascii="Arial" w:hAnsi="Arial" w:cs="Arial"/>
              </w:rPr>
              <w:t>Directors and Officers</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center"/>
              <w:rPr>
                <w:rFonts w:ascii="Times" w:hAnsi="Times" w:cs="Times New Roman"/>
                <w:sz w:val="20"/>
                <w:szCs w:val="20"/>
              </w:rPr>
            </w:pPr>
            <w:r w:rsidRPr="006170D0">
              <w:rPr>
                <w:rFonts w:ascii="Arial" w:hAnsi="Arial" w:cs="Arial"/>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Credentials for Officers, Board members and AKC Delegate</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1)       must be in good standing for three (3) continuous years with the Club and  with the AKC</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2)       must have been active or are active with AKC event(s) pertaining to the B&amp;T Coonhound</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3)        must have owned an AKC Registered B&amp;T Coonhound</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4)        Must be a resident of the United States and be eighteen years of age or older</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Times" w:hAnsi="Times" w:cs="Times New Roman"/>
                <w:sz w:val="20"/>
                <w:szCs w:val="20"/>
              </w:rPr>
              <w:t>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rPr>
                <w:rFonts w:ascii="Times" w:eastAsia="Times New Roman" w:hAnsi="Times" w:cs="Times New Roman"/>
                <w:sz w:val="20"/>
                <w:szCs w:val="20"/>
              </w:rPr>
            </w:pPr>
            <w:r w:rsidRPr="006170D0">
              <w:rPr>
                <w:rFonts w:ascii="Arial" w:eastAsia="Times New Roman" w:hAnsi="Arial" w:cs="Arial"/>
                <w:sz w:val="20"/>
                <w:szCs w:val="20"/>
              </w:rPr>
              <w:t>Powers of the Board of Directors</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1)       The Board of Directors shall administer the affairs of the Club and may cause to be made for the Club, any lawful contract</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2)        The Board of Directors shall have the power to authorize expenditures on behalf of the Club from time to time. They may delegate by resolution to an Officer(s) of the Club, the right to employ and pay contracted persons for specific work.</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3)        The Board of Directors shall take such steps, as they deem requisite to enable the Club to acquire, accept, and solicit or receive, legacies, gifts, bequests, grants, settlements, endowments and donations of any kind whatsoever for the purpose of furthering the objectives of the Club.</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4)       General management of the Club’s affairs shall be entrusted to the Board of Directors.</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EF6C9B" w:rsidRDefault="006170D0" w:rsidP="006170D0">
            <w:pPr>
              <w:spacing w:before="100" w:beforeAutospacing="1" w:after="100" w:afterAutospacing="1"/>
              <w:jc w:val="both"/>
              <w:rPr>
                <w:rFonts w:ascii="Times" w:hAnsi="Times" w:cs="Times New Roman"/>
                <w:strike/>
                <w:sz w:val="20"/>
                <w:szCs w:val="20"/>
              </w:rPr>
            </w:pP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EF6C9B" w:rsidRDefault="006170D0" w:rsidP="006170D0">
            <w:pPr>
              <w:rPr>
                <w:rFonts w:ascii="Times" w:eastAsia="Times New Roman" w:hAnsi="Times" w:cs="Times New Roman"/>
                <w:strike/>
                <w:sz w:val="20"/>
                <w:szCs w:val="20"/>
              </w:rPr>
            </w:pP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EF6C9B" w:rsidRDefault="006170D0" w:rsidP="006170D0">
            <w:pPr>
              <w:spacing w:before="100" w:beforeAutospacing="1" w:after="100" w:afterAutospacing="1"/>
              <w:ind w:left="360" w:hanging="360"/>
              <w:jc w:val="both"/>
              <w:rPr>
                <w:rFonts w:ascii="Times" w:hAnsi="Times" w:cs="Times New Roman"/>
                <w:strike/>
                <w:sz w:val="20"/>
                <w:szCs w:val="20"/>
              </w:rPr>
            </w:pP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6170D0" w:rsidRPr="00EF6C9B" w:rsidRDefault="006170D0" w:rsidP="006170D0">
            <w:pPr>
              <w:spacing w:before="100" w:beforeAutospacing="1" w:after="100" w:afterAutospacing="1"/>
              <w:ind w:left="360" w:hanging="360"/>
              <w:jc w:val="both"/>
              <w:rPr>
                <w:rFonts w:ascii="Times" w:hAnsi="Times" w:cs="Times New Roman"/>
                <w:strike/>
                <w:sz w:val="20"/>
                <w:szCs w:val="20"/>
              </w:rPr>
            </w:pPr>
          </w:p>
        </w:tc>
      </w:tr>
      <w:tr w:rsidR="006170D0"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EF6C9B" w:rsidRDefault="00DC2DE5" w:rsidP="00EF6C9B">
            <w:pPr>
              <w:spacing w:before="100" w:beforeAutospacing="1" w:after="100" w:afterAutospacing="1"/>
              <w:ind w:left="360" w:hanging="360"/>
              <w:jc w:val="both"/>
              <w:rPr>
                <w:rFonts w:ascii="Times" w:hAnsi="Times" w:cs="Times New Roman"/>
                <w:strike/>
                <w:sz w:val="20"/>
                <w:szCs w:val="20"/>
              </w:rPr>
            </w:pPr>
          </w:p>
        </w:tc>
      </w:tr>
      <w:tr w:rsidR="00DC2DE5" w:rsidRPr="006170D0" w:rsidTr="00E71042">
        <w:trPr>
          <w:gridBefore w:val="1"/>
          <w:wBefore w:w="1521" w:type="dxa"/>
          <w:jc w:val="center"/>
        </w:trPr>
        <w:tc>
          <w:tcPr>
            <w:tcW w:w="9783" w:type="dxa"/>
            <w:gridSpan w:val="2"/>
            <w:tcMar>
              <w:top w:w="0" w:type="dxa"/>
              <w:left w:w="108" w:type="dxa"/>
              <w:bottom w:w="0" w:type="dxa"/>
              <w:right w:w="108" w:type="dxa"/>
            </w:tcMar>
            <w:hideMark/>
          </w:tcPr>
          <w:p w:rsidR="00DC2DE5" w:rsidRPr="00DC2DE5" w:rsidRDefault="00DC2DE5" w:rsidP="00EF6C9B">
            <w:pPr>
              <w:spacing w:before="100" w:beforeAutospacing="1" w:after="100" w:afterAutospacing="1"/>
              <w:jc w:val="both"/>
              <w:rPr>
                <w:rFonts w:ascii="Times" w:hAnsi="Times" w:cs="Times New Roman"/>
                <w:color w:val="FF0000"/>
                <w:sz w:val="20"/>
                <w:szCs w:val="20"/>
              </w:rPr>
            </w:pPr>
          </w:p>
        </w:tc>
      </w:tr>
      <w:tr w:rsidR="00DC2DE5" w:rsidRPr="006170D0" w:rsidTr="00E71042">
        <w:trPr>
          <w:gridBefore w:val="1"/>
          <w:wBefore w:w="1521" w:type="dxa"/>
          <w:jc w:val="center"/>
        </w:trPr>
        <w:tc>
          <w:tcPr>
            <w:tcW w:w="9783" w:type="dxa"/>
            <w:gridSpan w:val="2"/>
            <w:tcMar>
              <w:top w:w="0" w:type="dxa"/>
              <w:left w:w="108" w:type="dxa"/>
              <w:bottom w:w="0" w:type="dxa"/>
              <w:right w:w="108" w:type="dxa"/>
            </w:tcMar>
            <w:hideMark/>
          </w:tcPr>
          <w:p w:rsidR="00DC2DE5" w:rsidRPr="00DC2DE5" w:rsidRDefault="00DC2DE5" w:rsidP="006170D0">
            <w:pPr>
              <w:spacing w:before="100" w:beforeAutospacing="1" w:after="100" w:afterAutospacing="1"/>
              <w:jc w:val="both"/>
              <w:rPr>
                <w:rFonts w:ascii="Times" w:hAnsi="Times" w:cs="Times New Roman"/>
                <w:color w:val="FF0000"/>
                <w:sz w:val="20"/>
                <w:szCs w:val="20"/>
              </w:rPr>
            </w:pPr>
          </w:p>
        </w:tc>
      </w:tr>
      <w:tr w:rsidR="00DC2DE5" w:rsidRPr="006170D0" w:rsidTr="00E71042">
        <w:trPr>
          <w:gridBefore w:val="1"/>
          <w:wBefore w:w="1521" w:type="dxa"/>
          <w:jc w:val="center"/>
        </w:trPr>
        <w:tc>
          <w:tcPr>
            <w:tcW w:w="9783" w:type="dxa"/>
            <w:gridSpan w:val="2"/>
            <w:tcMar>
              <w:top w:w="0" w:type="dxa"/>
              <w:left w:w="108" w:type="dxa"/>
              <w:bottom w:w="0" w:type="dxa"/>
              <w:right w:w="108" w:type="dxa"/>
            </w:tcMar>
            <w:hideMark/>
          </w:tcPr>
          <w:p w:rsidR="00DC2DE5" w:rsidRPr="00DC2DE5" w:rsidRDefault="00DC2DE5" w:rsidP="006170D0">
            <w:pPr>
              <w:spacing w:before="100" w:beforeAutospacing="1" w:after="100" w:afterAutospacing="1"/>
              <w:jc w:val="both"/>
              <w:rPr>
                <w:rFonts w:ascii="Times" w:hAnsi="Times" w:cs="Times New Roman"/>
                <w:color w:val="FF0000"/>
                <w:sz w:val="20"/>
                <w:szCs w:val="20"/>
              </w:rPr>
            </w:pPr>
          </w:p>
        </w:tc>
      </w:tr>
      <w:tr w:rsidR="00DC2DE5" w:rsidRPr="006170D0" w:rsidTr="00E71042">
        <w:trPr>
          <w:gridBefore w:val="1"/>
          <w:wBefore w:w="1521" w:type="dxa"/>
          <w:jc w:val="center"/>
        </w:trPr>
        <w:tc>
          <w:tcPr>
            <w:tcW w:w="9783" w:type="dxa"/>
            <w:gridSpan w:val="2"/>
            <w:tcMar>
              <w:top w:w="0" w:type="dxa"/>
              <w:left w:w="108" w:type="dxa"/>
              <w:bottom w:w="0" w:type="dxa"/>
              <w:right w:w="108" w:type="dxa"/>
            </w:tcMar>
            <w:hideMark/>
          </w:tcPr>
          <w:p w:rsidR="00DC2DE5" w:rsidRPr="00DC2DE5" w:rsidRDefault="00DC2DE5" w:rsidP="006170D0">
            <w:pPr>
              <w:spacing w:before="100" w:beforeAutospacing="1" w:after="100" w:afterAutospacing="1"/>
              <w:jc w:val="both"/>
              <w:rPr>
                <w:rFonts w:ascii="Times" w:hAnsi="Times" w:cs="Times New Roman"/>
                <w:color w:val="FF0000"/>
                <w:sz w:val="20"/>
                <w:szCs w:val="20"/>
              </w:rPr>
            </w:pPr>
          </w:p>
        </w:tc>
      </w:tr>
      <w:tr w:rsidR="00DC2DE5" w:rsidRPr="006170D0" w:rsidTr="00E71042">
        <w:trPr>
          <w:gridBefore w:val="1"/>
          <w:wBefore w:w="1521" w:type="dxa"/>
          <w:jc w:val="center"/>
        </w:trPr>
        <w:tc>
          <w:tcPr>
            <w:tcW w:w="9783" w:type="dxa"/>
            <w:gridSpan w:val="2"/>
            <w:tcMar>
              <w:top w:w="0" w:type="dxa"/>
              <w:left w:w="108" w:type="dxa"/>
              <w:bottom w:w="0" w:type="dxa"/>
              <w:right w:w="108" w:type="dxa"/>
            </w:tcMar>
            <w:hideMark/>
          </w:tcPr>
          <w:p w:rsidR="00DC2DE5" w:rsidRPr="00DC2DE5" w:rsidRDefault="00DC2DE5" w:rsidP="006170D0">
            <w:pPr>
              <w:spacing w:before="100" w:beforeAutospacing="1" w:after="100" w:afterAutospacing="1"/>
              <w:jc w:val="both"/>
              <w:rPr>
                <w:rFonts w:ascii="Times" w:hAnsi="Times" w:cs="Times New Roman"/>
                <w:color w:val="FF0000"/>
                <w:sz w:val="20"/>
                <w:szCs w:val="20"/>
              </w:rPr>
            </w:pPr>
          </w:p>
        </w:tc>
      </w:tr>
      <w:tr w:rsidR="00DC2DE5" w:rsidRPr="006170D0" w:rsidTr="00E71042">
        <w:trPr>
          <w:gridBefore w:val="1"/>
          <w:wBefore w:w="1521" w:type="dxa"/>
          <w:jc w:val="center"/>
        </w:trPr>
        <w:tc>
          <w:tcPr>
            <w:tcW w:w="9783" w:type="dxa"/>
            <w:gridSpan w:val="2"/>
            <w:tcMar>
              <w:top w:w="0" w:type="dxa"/>
              <w:left w:w="108" w:type="dxa"/>
              <w:bottom w:w="0" w:type="dxa"/>
              <w:right w:w="108" w:type="dxa"/>
            </w:tcMar>
            <w:hideMark/>
          </w:tcPr>
          <w:tbl>
            <w:tblPr>
              <w:tblW w:w="5000" w:type="pct"/>
              <w:jc w:val="center"/>
              <w:tblCellMar>
                <w:left w:w="0" w:type="dxa"/>
                <w:right w:w="0" w:type="dxa"/>
              </w:tblCellMar>
              <w:tblLook w:val="04A0"/>
            </w:tblPr>
            <w:tblGrid>
              <w:gridCol w:w="9567"/>
            </w:tblGrid>
            <w:tr w:rsidR="00FD5652" w:rsidRPr="00DC2DE5" w:rsidTr="00E71042">
              <w:trPr>
                <w:jc w:val="center"/>
              </w:trPr>
              <w:tc>
                <w:tcPr>
                  <w:tcW w:w="9567" w:type="dxa"/>
                  <w:tcMar>
                    <w:top w:w="0" w:type="dxa"/>
                    <w:left w:w="108" w:type="dxa"/>
                    <w:bottom w:w="0" w:type="dxa"/>
                    <w:right w:w="108" w:type="dxa"/>
                  </w:tcMar>
                  <w:hideMark/>
                </w:tcPr>
                <w:p w:rsidR="00FD5652" w:rsidRPr="00E71042" w:rsidRDefault="00FD5652" w:rsidP="00EF6C9B">
                  <w:pPr>
                    <w:spacing w:before="100" w:beforeAutospacing="1" w:after="100" w:afterAutospacing="1"/>
                    <w:jc w:val="both"/>
                    <w:rPr>
                      <w:rFonts w:ascii="Times" w:hAnsi="Times" w:cs="Times New Roman"/>
                      <w:sz w:val="20"/>
                      <w:szCs w:val="20"/>
                    </w:rPr>
                  </w:pPr>
                  <w:r w:rsidRPr="00E71042">
                    <w:rPr>
                      <w:rFonts w:ascii="Arial" w:eastAsia="Times New Roman" w:hAnsi="Arial" w:cs="Arial"/>
                      <w:sz w:val="20"/>
                      <w:szCs w:val="20"/>
                    </w:rPr>
                    <w:t>Removal of Officers and/or Directors</w:t>
                  </w:r>
                </w:p>
              </w:tc>
            </w:tr>
            <w:tr w:rsidR="00FD5652" w:rsidRPr="00DC2DE5" w:rsidTr="00E71042">
              <w:trPr>
                <w:jc w:val="center"/>
              </w:trPr>
              <w:tc>
                <w:tcPr>
                  <w:tcW w:w="9567" w:type="dxa"/>
                  <w:tcMar>
                    <w:top w:w="0" w:type="dxa"/>
                    <w:left w:w="108" w:type="dxa"/>
                    <w:bottom w:w="0" w:type="dxa"/>
                    <w:right w:w="108" w:type="dxa"/>
                  </w:tcMar>
                  <w:hideMark/>
                </w:tcPr>
                <w:p w:rsidR="00FD5652" w:rsidRPr="00E71042" w:rsidRDefault="00FD5652" w:rsidP="00D34AFA">
                  <w:pPr>
                    <w:spacing w:before="100" w:beforeAutospacing="1" w:after="100" w:afterAutospacing="1"/>
                    <w:jc w:val="both"/>
                    <w:rPr>
                      <w:rFonts w:ascii="Times" w:hAnsi="Times" w:cs="Times New Roman"/>
                      <w:sz w:val="20"/>
                      <w:szCs w:val="20"/>
                    </w:rPr>
                  </w:pPr>
                  <w:r w:rsidRPr="00E71042">
                    <w:rPr>
                      <w:rFonts w:ascii="Arial" w:eastAsia="Times New Roman" w:hAnsi="Arial" w:cs="Arial"/>
                      <w:sz w:val="20"/>
                      <w:szCs w:val="20"/>
                    </w:rPr>
                    <w:t>A director shall automatically be removed from the Board;</w:t>
                  </w:r>
                </w:p>
              </w:tc>
            </w:tr>
            <w:tr w:rsidR="00FD5652" w:rsidRPr="00DC2DE5" w:rsidTr="00E71042">
              <w:trPr>
                <w:jc w:val="center"/>
              </w:trPr>
              <w:tc>
                <w:tcPr>
                  <w:tcW w:w="9567" w:type="dxa"/>
                  <w:tcMar>
                    <w:top w:w="0" w:type="dxa"/>
                    <w:left w:w="108" w:type="dxa"/>
                    <w:bottom w:w="0" w:type="dxa"/>
                    <w:right w:w="108" w:type="dxa"/>
                  </w:tcMar>
                  <w:hideMark/>
                </w:tcPr>
                <w:p w:rsidR="00FD5652" w:rsidRPr="00E71042" w:rsidRDefault="00FD5652" w:rsidP="00D34AFA">
                  <w:pPr>
                    <w:spacing w:before="100" w:beforeAutospacing="1" w:after="100" w:afterAutospacing="1"/>
                    <w:jc w:val="both"/>
                    <w:rPr>
                      <w:rFonts w:ascii="Times" w:hAnsi="Times" w:cs="Times New Roman"/>
                      <w:sz w:val="20"/>
                      <w:szCs w:val="20"/>
                    </w:rPr>
                  </w:pPr>
                  <w:r w:rsidRPr="00E71042">
                    <w:rPr>
                      <w:rFonts w:ascii="Arial" w:eastAsia="Times New Roman" w:hAnsi="Arial" w:cs="Arial"/>
                      <w:sz w:val="20"/>
                      <w:szCs w:val="20"/>
                    </w:rPr>
                    <w:t>1)       upon the effective date of a Director’s resignation; or</w:t>
                  </w:r>
                </w:p>
              </w:tc>
            </w:tr>
            <w:tr w:rsidR="00FD5652" w:rsidRPr="00DC2DE5" w:rsidTr="00E71042">
              <w:trPr>
                <w:jc w:val="center"/>
              </w:trPr>
              <w:tc>
                <w:tcPr>
                  <w:tcW w:w="9567" w:type="dxa"/>
                  <w:tcMar>
                    <w:top w:w="0" w:type="dxa"/>
                    <w:left w:w="108" w:type="dxa"/>
                    <w:bottom w:w="0" w:type="dxa"/>
                    <w:right w:w="108" w:type="dxa"/>
                  </w:tcMar>
                  <w:hideMark/>
                </w:tcPr>
                <w:p w:rsidR="00FD5652" w:rsidRPr="00E71042" w:rsidRDefault="00FD5652" w:rsidP="00D34AFA">
                  <w:pPr>
                    <w:spacing w:before="100" w:beforeAutospacing="1" w:after="100" w:afterAutospacing="1"/>
                    <w:jc w:val="both"/>
                    <w:rPr>
                      <w:rFonts w:ascii="Times" w:hAnsi="Times" w:cs="Times New Roman"/>
                      <w:sz w:val="20"/>
                      <w:szCs w:val="20"/>
                    </w:rPr>
                  </w:pPr>
                  <w:r w:rsidRPr="00E71042">
                    <w:rPr>
                      <w:rFonts w:ascii="Arial" w:eastAsia="Times New Roman" w:hAnsi="Arial" w:cs="Arial"/>
                      <w:sz w:val="20"/>
                      <w:szCs w:val="20"/>
                    </w:rPr>
                    <w:t>2)       if found by a court to be of unsound mind; or</w:t>
                  </w:r>
                </w:p>
              </w:tc>
            </w:tr>
            <w:tr w:rsidR="00FD5652" w:rsidRPr="00DC2DE5" w:rsidTr="00E71042">
              <w:trPr>
                <w:jc w:val="center"/>
              </w:trPr>
              <w:tc>
                <w:tcPr>
                  <w:tcW w:w="9567" w:type="dxa"/>
                  <w:tcMar>
                    <w:top w:w="0" w:type="dxa"/>
                    <w:left w:w="108" w:type="dxa"/>
                    <w:bottom w:w="0" w:type="dxa"/>
                    <w:right w:w="108" w:type="dxa"/>
                  </w:tcMar>
                  <w:hideMark/>
                </w:tcPr>
                <w:p w:rsidR="00EF6C9B" w:rsidRPr="00E71042" w:rsidRDefault="00FD5652" w:rsidP="00EF6C9B">
                  <w:pPr>
                    <w:pStyle w:val="NoSpacing"/>
                  </w:pPr>
                  <w:r w:rsidRPr="00E71042">
                    <w:t>3)       if  the Director is found guilty under the Animal Cruelty Act</w:t>
                  </w:r>
                </w:p>
                <w:p w:rsidR="00EF6C9B" w:rsidRPr="00E71042" w:rsidRDefault="00F05723" w:rsidP="00EF6C9B">
                  <w:pPr>
                    <w:pStyle w:val="NoSpacing"/>
                  </w:pPr>
                  <w:r w:rsidRPr="00E71042">
                    <w:t>4)       if a Director loses privileges with the AKC</w:t>
                  </w:r>
                </w:p>
                <w:p w:rsidR="00FD5652" w:rsidRPr="00E71042" w:rsidRDefault="00F05723" w:rsidP="00EF6C9B">
                  <w:pPr>
                    <w:pStyle w:val="NoSpacing"/>
                    <w:rPr>
                      <w:rFonts w:ascii="Arial" w:eastAsia="Times New Roman" w:hAnsi="Arial" w:cs="Arial"/>
                      <w:sz w:val="20"/>
                      <w:szCs w:val="20"/>
                    </w:rPr>
                  </w:pPr>
                  <w:r w:rsidRPr="00E71042">
                    <w:rPr>
                      <w:rFonts w:ascii="Arial" w:eastAsia="Times New Roman" w:hAnsi="Arial" w:cs="Arial"/>
                      <w:sz w:val="20"/>
                      <w:szCs w:val="20"/>
                      <w:u w:val="single"/>
                    </w:rPr>
                    <w:t>5) May be removed by majority vote of the board for missing more than 3 consecutive meetings of the board, unless specifically excused by the President.</w:t>
                  </w:r>
                </w:p>
                <w:p w:rsidR="00FD5652" w:rsidRPr="00E71042" w:rsidRDefault="00FD5652" w:rsidP="00D34AFA">
                  <w:pPr>
                    <w:spacing w:before="100" w:beforeAutospacing="1" w:after="100" w:afterAutospacing="1"/>
                    <w:jc w:val="both"/>
                    <w:rPr>
                      <w:rFonts w:ascii="Times" w:hAnsi="Times" w:cs="Times New Roman"/>
                      <w:sz w:val="20"/>
                      <w:szCs w:val="20"/>
                    </w:rPr>
                  </w:pPr>
                </w:p>
              </w:tc>
            </w:tr>
          </w:tbl>
          <w:p w:rsidR="00DC2DE5" w:rsidRPr="00DC2DE5" w:rsidRDefault="00DC2DE5" w:rsidP="006170D0">
            <w:pPr>
              <w:spacing w:before="100" w:beforeAutospacing="1" w:after="100" w:afterAutospacing="1"/>
              <w:jc w:val="both"/>
              <w:rPr>
                <w:rFonts w:ascii="Times" w:hAnsi="Times" w:cs="Times New Roman"/>
                <w:color w:val="FF0000"/>
                <w:sz w:val="20"/>
                <w:szCs w:val="20"/>
              </w:rPr>
            </w:pP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SECTION 2. Officers.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President – one (1) vote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(a)     shall preside at all meetings of the Club and Board</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(b)     supervise the other Officers in the execution of their duties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(c)     be an ex-officio of all committees except the Nominating Committee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(d)     see that all orders and resolutions of The Board of Directors are carried out</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(e)     Shall have duties and powers normally appurtenant to the Office of President in addition to those particularly specified in these By-laws.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Vice-President – one (1) vote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Shall have all the duties and exercise the power of the President in case of the President’s death, absence or incapacity.</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Secretary – one (1) vote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(a)     conduct the correspondence of the Club</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(b)     issue notices of meetings of the Club and the Board of Directors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(c)     keep minutes of meetings of the Club and the Board of Directors, and publish said reports in the newsletter for     the membership</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 xml:space="preserve">(d)     have custody of all records and documents of the Club except those required to be kept by the </w:t>
            </w:r>
            <w:r w:rsidRPr="006170D0">
              <w:rPr>
                <w:rFonts w:ascii="Arial" w:hAnsi="Arial" w:cs="Arial"/>
                <w:sz w:val="20"/>
                <w:szCs w:val="20"/>
              </w:rPr>
              <w:lastRenderedPageBreak/>
              <w:t>Treasurer</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rPr>
                <w:rFonts w:ascii="Times" w:hAnsi="Times" w:cs="Times New Roman"/>
                <w:sz w:val="20"/>
                <w:szCs w:val="20"/>
              </w:rPr>
            </w:pPr>
            <w:r w:rsidRPr="006170D0">
              <w:rPr>
                <w:rFonts w:ascii="Arial" w:hAnsi="Arial" w:cs="Arial"/>
                <w:sz w:val="20"/>
                <w:szCs w:val="20"/>
              </w:rPr>
              <w:lastRenderedPageBreak/>
              <w:t>(e)    maintain the register of members, inform new members of their election to membership, and members of          their election to Office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(f)     attend meetings and prepare the minutes of the meetings and;</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(g)    record all votes of all proceedings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(h)    perform other duties as prescribed by the Board</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If the Secretary is absent, the Board shall choose one of their numbers to act as Secretary.</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Treasurer – one (1) vote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(a)     keep the financial records including accounting</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 xml:space="preserve">(b)     </w:t>
            </w:r>
            <w:proofErr w:type="gramStart"/>
            <w:r w:rsidRPr="006170D0">
              <w:rPr>
                <w:rFonts w:ascii="Arial" w:hAnsi="Arial" w:cs="Arial"/>
                <w:sz w:val="20"/>
                <w:szCs w:val="20"/>
              </w:rPr>
              <w:t>have</w:t>
            </w:r>
            <w:proofErr w:type="gramEnd"/>
            <w:r w:rsidRPr="006170D0">
              <w:rPr>
                <w:rFonts w:ascii="Arial" w:hAnsi="Arial" w:cs="Arial"/>
                <w:sz w:val="20"/>
                <w:szCs w:val="20"/>
              </w:rPr>
              <w:t xml:space="preserve"> custody of the funds and securities of the Club and deposit all monies, securities and other valuables to the credit of the Club in a bank approved by the Board of Directors.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(c)     Disburse the funds of the Club as may be directed and taking proper vouchers for such disbursements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(d)     Render financial statements to the Board and membership at the AGM or when required by the Board or at any meeting.</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(e)     Sign checks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(f)       In conjunction with the Secretary, keep a current membership list, to do the appropriate mailings.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The Treasurer shall be bonded in such an amount as the Board of Directors shall determine.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Retiring President</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F05723" w:rsidRDefault="00DC2DE5" w:rsidP="00E71042">
            <w:pPr>
              <w:spacing w:before="100" w:beforeAutospacing="1" w:after="100" w:afterAutospacing="1"/>
              <w:rPr>
                <w:rFonts w:ascii="Times" w:hAnsi="Times" w:cs="Times New Roman"/>
                <w:strike/>
                <w:sz w:val="20"/>
                <w:szCs w:val="20"/>
              </w:rPr>
            </w:pPr>
            <w:r w:rsidRPr="006170D0">
              <w:rPr>
                <w:rFonts w:ascii="Arial" w:hAnsi="Arial" w:cs="Arial"/>
                <w:sz w:val="20"/>
                <w:szCs w:val="20"/>
              </w:rPr>
              <w:t xml:space="preserve">Shall assume the position of Advisor to the Board, with no voting privileges. </w:t>
            </w:r>
            <w:r w:rsidR="00F05723" w:rsidRPr="00E71042">
              <w:rPr>
                <w:rFonts w:ascii="Times" w:hAnsi="Times" w:cs="Times New Roman"/>
                <w:sz w:val="22"/>
                <w:szCs w:val="22"/>
              </w:rPr>
              <w:t>The Immediate Past President will remain in his/her position on the Board until a new president is elected thus creating a new immediate past president.</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Regional Directors – (three positions)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 xml:space="preserve"> (a)      Shall be responsible along with the other Board members of the Club, to conduct the Club’s business. Each Director has one (1) vote. If a Director ceases to be a resident of the Region they represent, they shall complete their term.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90" w:hanging="390"/>
              <w:jc w:val="both"/>
              <w:rPr>
                <w:rFonts w:ascii="Times" w:hAnsi="Times" w:cs="Times New Roman"/>
                <w:sz w:val="20"/>
                <w:szCs w:val="20"/>
              </w:rPr>
            </w:pPr>
            <w:r w:rsidRPr="006170D0">
              <w:rPr>
                <w:rFonts w:ascii="Arial" w:hAnsi="Arial" w:cs="Arial"/>
                <w:sz w:val="20"/>
                <w:szCs w:val="20"/>
              </w:rPr>
              <w:t>(b)      Shall advise the Board and membership of information within their Region</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90" w:hanging="390"/>
              <w:jc w:val="both"/>
              <w:rPr>
                <w:rFonts w:ascii="Times" w:hAnsi="Times" w:cs="Times New Roman"/>
                <w:sz w:val="20"/>
                <w:szCs w:val="20"/>
              </w:rPr>
            </w:pPr>
            <w:r w:rsidRPr="006170D0">
              <w:rPr>
                <w:rFonts w:ascii="Arial" w:hAnsi="Arial" w:cs="Arial"/>
                <w:sz w:val="20"/>
                <w:szCs w:val="20"/>
              </w:rPr>
              <w:t>(c)      Be available to the membership within their Regions to discuss issues of interest and concern</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90" w:hanging="390"/>
              <w:jc w:val="both"/>
              <w:rPr>
                <w:rFonts w:ascii="Times" w:hAnsi="Times" w:cs="Times New Roman"/>
                <w:sz w:val="20"/>
                <w:szCs w:val="20"/>
              </w:rPr>
            </w:pPr>
            <w:r w:rsidRPr="006170D0">
              <w:rPr>
                <w:rFonts w:ascii="Arial" w:hAnsi="Arial" w:cs="Arial"/>
                <w:sz w:val="20"/>
                <w:szCs w:val="20"/>
              </w:rPr>
              <w:t>(d)      Take the issues of interest and concern to the Board for their members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 xml:space="preserve">Regions shall be recognized as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1)       East (Eastern Time Zone)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2)       Central (Central Time Zone-including Kentucky)</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3)       West (Mountain and Pacific Time Zone)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These Regions will be reviewed every five (5) years for periodic adjustments of the zones.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Director at Large – one (1) vote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(a)     May be from any Region within the United States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(b)     be available to all members of the Club</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(c)     is nominated by the nominating Committee and voted on by all members in good standing</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F05723" w:rsidRDefault="00DC2DE5" w:rsidP="006170D0">
            <w:pPr>
              <w:rPr>
                <w:rFonts w:ascii="Times" w:eastAsia="Times New Roman" w:hAnsi="Times" w:cs="Times New Roman"/>
                <w:b/>
                <w:color w:val="00B050"/>
                <w:sz w:val="20"/>
                <w:szCs w:val="20"/>
              </w:rPr>
            </w:pPr>
            <w:r w:rsidRPr="006170D0">
              <w:rPr>
                <w:rFonts w:ascii="Arial" w:eastAsia="Times New Roman" w:hAnsi="Arial" w:cs="Arial"/>
                <w:sz w:val="20"/>
                <w:szCs w:val="20"/>
              </w:rPr>
              <w:t>Delegate for the AKC</w:t>
            </w:r>
            <w:r w:rsidR="00F05723">
              <w:rPr>
                <w:rFonts w:ascii="Arial" w:eastAsia="Times New Roman" w:hAnsi="Arial" w:cs="Arial"/>
                <w:color w:val="00B050"/>
                <w:sz w:val="20"/>
                <w:szCs w:val="20"/>
              </w:rPr>
              <w:t xml:space="preserve">  </w:t>
            </w:r>
            <w:r w:rsidR="00F05723" w:rsidRPr="00E71042">
              <w:rPr>
                <w:rFonts w:ascii="Arial" w:eastAsia="Times New Roman" w:hAnsi="Arial" w:cs="Arial"/>
                <w:sz w:val="20"/>
                <w:szCs w:val="20"/>
              </w:rPr>
              <w:t>one (1) vote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rPr>
                <w:rFonts w:ascii="Times" w:eastAsia="Times New Roman" w:hAnsi="Times" w:cs="Times New Roman"/>
                <w:sz w:val="20"/>
                <w:szCs w:val="20"/>
              </w:rPr>
            </w:pPr>
            <w:r w:rsidRPr="006170D0">
              <w:rPr>
                <w:rFonts w:ascii="Arial" w:eastAsia="Times New Roman" w:hAnsi="Arial" w:cs="Arial"/>
                <w:sz w:val="20"/>
                <w:szCs w:val="20"/>
              </w:rPr>
              <w:t xml:space="preserve">(a)      report to the Club all actions and matters that are discussed at the AKC’s Quarterly Meeting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ind w:left="405" w:hanging="405"/>
              <w:jc w:val="both"/>
              <w:rPr>
                <w:rFonts w:ascii="Times" w:hAnsi="Times" w:cs="Times New Roman"/>
                <w:sz w:val="20"/>
                <w:szCs w:val="20"/>
              </w:rPr>
            </w:pPr>
            <w:r w:rsidRPr="006170D0">
              <w:rPr>
                <w:rFonts w:ascii="Arial" w:hAnsi="Arial" w:cs="Arial"/>
                <w:sz w:val="20"/>
                <w:szCs w:val="20"/>
              </w:rPr>
              <w:t>(b)      advise the Board of the Agenda of these meetings and be advised by the Board</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The Nominating Committee will nominate the AKC Delegate and elected by a vote by the membership. The term of office shall be two (2) years or until a successor is chosen. A limit shall not be placed on the number of terms the AKC Delegate may serve. The delegate shall be a non-voting member of the Board.   In the event that more than one person is nominated for the position of Delegate, then the nominated candidate receiving the greatest number of votes shall be elected, as per Article IV Section 3.</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1A608F" w:rsidRPr="006170D0" w:rsidRDefault="00DC2DE5" w:rsidP="00EF6C9B">
            <w:pPr>
              <w:spacing w:before="100" w:beforeAutospacing="1" w:after="100" w:afterAutospacing="1"/>
              <w:rPr>
                <w:rFonts w:ascii="Times" w:hAnsi="Times" w:cs="Times New Roman"/>
                <w:sz w:val="20"/>
                <w:szCs w:val="20"/>
              </w:rPr>
            </w:pPr>
            <w:r w:rsidRPr="006170D0">
              <w:rPr>
                <w:rFonts w:ascii="Arial" w:hAnsi="Arial" w:cs="Arial"/>
                <w:sz w:val="20"/>
                <w:szCs w:val="20"/>
              </w:rPr>
              <w:t>SECTION 3.  Vacancies.  Any vacancies occurring on the Board or among the officers during the year shall be filled for the unexpired term of the office (until the next annual election) by a majority vote of all the then members of the Board; except that vacancy in the office of President shall be filled automatically by the Vice-President and the resulting vacancy in the office of Vice-President shall be filled by the Board.</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rPr>
                <w:rFonts w:ascii="Times" w:hAnsi="Times" w:cs="Times New Roman"/>
                <w:sz w:val="20"/>
                <w:szCs w:val="20"/>
              </w:rPr>
            </w:pPr>
            <w:r w:rsidRPr="006170D0">
              <w:rPr>
                <w:rFonts w:ascii="Times" w:hAnsi="Times" w:cs="Times New Roman"/>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EF6C9B">
            <w:pPr>
              <w:spacing w:before="100" w:beforeAutospacing="1" w:after="100" w:afterAutospacing="1"/>
              <w:jc w:val="center"/>
              <w:rPr>
                <w:rFonts w:ascii="Times" w:hAnsi="Times" w:cs="Times New Roman"/>
                <w:sz w:val="20"/>
                <w:szCs w:val="20"/>
              </w:rPr>
            </w:pPr>
            <w:r w:rsidRPr="006170D0">
              <w:rPr>
                <w:rFonts w:ascii="Arial" w:hAnsi="Arial" w:cs="Arial"/>
              </w:rPr>
              <w:t>ARTICLE IV</w:t>
            </w:r>
            <w:r w:rsidR="00EF6C9B">
              <w:rPr>
                <w:rFonts w:ascii="Arial" w:hAnsi="Arial" w:cs="Arial"/>
              </w:rPr>
              <w:t xml:space="preserve">     </w:t>
            </w:r>
            <w:r w:rsidRPr="006170D0">
              <w:rPr>
                <w:rFonts w:ascii="Arial" w:hAnsi="Arial" w:cs="Arial"/>
              </w:rPr>
              <w:t>The Club Year, Voting, Nominations, Elections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center"/>
              <w:rPr>
                <w:rFonts w:ascii="Times" w:hAnsi="Times" w:cs="Times New Roman"/>
                <w:sz w:val="20"/>
                <w:szCs w:val="20"/>
              </w:rPr>
            </w:pPr>
            <w:r w:rsidRPr="006170D0">
              <w:rPr>
                <w:rFonts w:ascii="Arial" w:hAnsi="Arial" w:cs="Arial"/>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1.  The Club Year.  The Club’s fiscal year shall begin on the first day of January and end on the last day of December.  The Club’s official year shall begin</w:t>
            </w:r>
            <w:r w:rsidRPr="006170D0">
              <w:rPr>
                <w:rFonts w:ascii="Arial" w:hAnsi="Arial" w:cs="Arial"/>
                <w:b/>
                <w:bCs/>
                <w:sz w:val="20"/>
                <w:szCs w:val="20"/>
              </w:rPr>
              <w:t xml:space="preserve"> </w:t>
            </w:r>
            <w:r w:rsidRPr="006170D0">
              <w:rPr>
                <w:rFonts w:ascii="Arial" w:hAnsi="Arial" w:cs="Arial"/>
                <w:sz w:val="20"/>
                <w:szCs w:val="20"/>
              </w:rPr>
              <w:t>on June 1</w:t>
            </w:r>
            <w:r w:rsidRPr="006170D0">
              <w:rPr>
                <w:rFonts w:ascii="Arial" w:hAnsi="Arial" w:cs="Arial"/>
                <w:sz w:val="20"/>
                <w:szCs w:val="20"/>
                <w:vertAlign w:val="superscript"/>
              </w:rPr>
              <w:t>st</w:t>
            </w:r>
            <w:r w:rsidRPr="006170D0">
              <w:rPr>
                <w:rFonts w:ascii="Arial" w:hAnsi="Arial" w:cs="Arial"/>
                <w:sz w:val="20"/>
                <w:szCs w:val="20"/>
              </w:rPr>
              <w:t xml:space="preserve"> and end on May 31</w:t>
            </w:r>
            <w:r w:rsidRPr="006170D0">
              <w:rPr>
                <w:rFonts w:ascii="Arial" w:hAnsi="Arial" w:cs="Arial"/>
                <w:sz w:val="20"/>
                <w:szCs w:val="20"/>
                <w:vertAlign w:val="superscript"/>
              </w:rPr>
              <w:t>st</w:t>
            </w:r>
            <w:r w:rsidRPr="006170D0">
              <w:rPr>
                <w:rFonts w:ascii="Arial" w:hAnsi="Arial" w:cs="Arial"/>
                <w:sz w:val="20"/>
                <w:szCs w:val="20"/>
              </w:rPr>
              <w:t xml:space="preserve">. There will be a </w:t>
            </w:r>
            <w:r w:rsidRPr="006170D0">
              <w:rPr>
                <w:rFonts w:ascii="Arial" w:hAnsi="Arial" w:cs="Arial"/>
                <w:sz w:val="20"/>
                <w:szCs w:val="20"/>
              </w:rPr>
              <w:lastRenderedPageBreak/>
              <w:t>transitional period with the newly elected Board and the Incumbent Board. The first meeting of the Transitional Board will take place immediately after the AGM. The Incumbent Board has until June 30</w:t>
            </w:r>
            <w:r w:rsidRPr="006170D0">
              <w:rPr>
                <w:rFonts w:ascii="Arial" w:hAnsi="Arial" w:cs="Arial"/>
                <w:sz w:val="20"/>
                <w:szCs w:val="20"/>
                <w:vertAlign w:val="superscript"/>
              </w:rPr>
              <w:t>th</w:t>
            </w:r>
            <w:r w:rsidRPr="006170D0">
              <w:rPr>
                <w:rFonts w:ascii="Arial" w:hAnsi="Arial" w:cs="Arial"/>
                <w:sz w:val="20"/>
                <w:szCs w:val="20"/>
              </w:rPr>
              <w:t xml:space="preserve"> to turn over all properties and records relating to the Offices within the Club. The newly elected club officers shall take office on June 1</w:t>
            </w:r>
            <w:r w:rsidRPr="006170D0">
              <w:rPr>
                <w:rFonts w:ascii="Arial" w:hAnsi="Arial" w:cs="Arial"/>
                <w:sz w:val="20"/>
                <w:szCs w:val="20"/>
                <w:vertAlign w:val="superscript"/>
              </w:rPr>
              <w:t>st</w:t>
            </w:r>
            <w:r w:rsidRPr="006170D0">
              <w:rPr>
                <w:rFonts w:ascii="Arial" w:hAnsi="Arial" w:cs="Arial"/>
                <w:sz w:val="20"/>
                <w:szCs w:val="20"/>
              </w:rPr>
              <w:t>.</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lastRenderedPageBreak/>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2.  Voting.  Each member in good standing, whose dues are paid for the current year, shall be entitled to one (1) vote at the AGM or any special meeting of the Club at which they are present. Proxy voting will not be permitted at any Club meeting or election. The annual election of Officers, delegate and Directors and amendments to the constitution and by-laws (and the standard for the breed) which shall be decided by written ballot cast by mail.  The Board of Directors may decide to submit other specific questions for decision by the members by written ballot cast by mail.</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3.  Annual Election.  The election of Officers and Directors and Delegate to the American Kennel Club shall be conducted by secret ballot.  Ballots to be valid must be received by the Secretary by February 15</w:t>
            </w:r>
            <w:r w:rsidRPr="006170D0">
              <w:rPr>
                <w:rFonts w:ascii="Arial" w:hAnsi="Arial" w:cs="Arial"/>
                <w:sz w:val="20"/>
                <w:szCs w:val="20"/>
                <w:vertAlign w:val="superscript"/>
              </w:rPr>
              <w:t>th</w:t>
            </w:r>
            <w:r w:rsidRPr="006170D0">
              <w:rPr>
                <w:rFonts w:ascii="Arial" w:hAnsi="Arial" w:cs="Arial"/>
                <w:sz w:val="20"/>
                <w:szCs w:val="20"/>
              </w:rPr>
              <w:t>.  At the Annual General Meeting, ballots shall be counted by three (3) inspectors of election who are members in good standing and neither members of the current Board nor candidates on the ballot (and who shall be chosen by members present at the meeting).</w:t>
            </w:r>
          </w:p>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The nominated candidate receiving the greatest number of votes for each office shall be declared elected.  If any nominee, at the time of the meeting, is unable to serve for any reason, such nominee shall not be elected and the vacancy so created shall be filled by the new Board of Directors in the manner provided by Article III, Section 3.</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4.  Nomination and Ballots.  No person may be a candidate in a Club election who has not been nominated in accordance with these by-laws.  A Nominating Committee shall be chosen by the Board of Directors before August 15</w:t>
            </w:r>
            <w:r w:rsidRPr="006170D0">
              <w:rPr>
                <w:rFonts w:ascii="Arial" w:hAnsi="Arial" w:cs="Arial"/>
                <w:sz w:val="20"/>
                <w:szCs w:val="20"/>
                <w:vertAlign w:val="superscript"/>
              </w:rPr>
              <w:t>th</w:t>
            </w:r>
            <w:r w:rsidRPr="006170D0">
              <w:rPr>
                <w:rFonts w:ascii="Arial" w:hAnsi="Arial" w:cs="Arial"/>
                <w:sz w:val="20"/>
                <w:szCs w:val="20"/>
              </w:rPr>
              <w:t>.  The committee shall consist of three members from the three (3) Regions of the U.S.A., and two alternates, all members in good standing, no more than one of whom may be a member of the current Board of Directors.  The Board shall name a chairman for the Committee.  The Nominating Committee may conduct its business by mail, Email, or FAX following the same rules and regulations that are required by the Board of Directors to conduct business.</w:t>
            </w:r>
          </w:p>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(a)     The Nominating Committee shall nominate from among the eligible members of the Club, one candidate for each office one for Delegate to the AKC and one candidate for Director at Large. The Nominating Committee members from each Region will nominate one (1) candidate from their own Region as Regional Director. If a Region fails to nominate a candidate for Regional Director, that position can be nominated by all members of the Nominating Committee from any Region, voted by all members in good standing. When elected, the Officers of the Board will assign a Region to the Director. The Committee shall procure the acceptance of each nominee so chosen. The Committee should consider the geographical representation of the Board of Directors.   The Committee shall then submit its slate of candidates to the Secretary who shall mail the list, including the full name of each candidate and the name of each state and Region in which he/she resides, to each member of the Club on or before the 15</w:t>
            </w:r>
            <w:r w:rsidRPr="006170D0">
              <w:rPr>
                <w:rFonts w:ascii="Arial" w:hAnsi="Arial" w:cs="Arial"/>
                <w:sz w:val="20"/>
                <w:szCs w:val="20"/>
                <w:vertAlign w:val="superscript"/>
              </w:rPr>
              <w:t>th</w:t>
            </w:r>
            <w:r w:rsidRPr="006170D0">
              <w:rPr>
                <w:rFonts w:ascii="Arial" w:hAnsi="Arial" w:cs="Arial"/>
                <w:sz w:val="20"/>
                <w:szCs w:val="20"/>
              </w:rPr>
              <w:t xml:space="preserve"> of November, so that additional nominations may be made by the members if they so desire.</w:t>
            </w:r>
          </w:p>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(b)     Additional nominations of eligible members may be made by written petition addressed to the Secretary and postmarked on or before December 15</w:t>
            </w:r>
            <w:r w:rsidRPr="006170D0">
              <w:rPr>
                <w:rFonts w:ascii="Arial" w:hAnsi="Arial" w:cs="Arial"/>
                <w:sz w:val="20"/>
                <w:szCs w:val="20"/>
                <w:vertAlign w:val="superscript"/>
              </w:rPr>
              <w:t>th</w:t>
            </w:r>
            <w:r w:rsidRPr="006170D0">
              <w:rPr>
                <w:rFonts w:ascii="Arial" w:hAnsi="Arial" w:cs="Arial"/>
                <w:sz w:val="20"/>
                <w:szCs w:val="20"/>
              </w:rPr>
              <w:t>, signed by five (5) members and accompanied by the written acceptance of each of such additional nominee signifying his/her willingness to be a candidate.  Only members of good standing, within their Regions shall nominate candidates for the position of Regional Directors.</w:t>
            </w:r>
          </w:p>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(c)     If no valid additional nominations are postmarked on or before December 15</w:t>
            </w:r>
            <w:r w:rsidRPr="006170D0">
              <w:rPr>
                <w:rFonts w:ascii="Arial" w:hAnsi="Arial" w:cs="Arial"/>
                <w:sz w:val="20"/>
                <w:szCs w:val="20"/>
                <w:vertAlign w:val="superscript"/>
              </w:rPr>
              <w:t>th</w:t>
            </w:r>
            <w:r w:rsidRPr="006170D0">
              <w:rPr>
                <w:rFonts w:ascii="Arial" w:hAnsi="Arial" w:cs="Arial"/>
                <w:sz w:val="20"/>
                <w:szCs w:val="20"/>
              </w:rPr>
              <w:t xml:space="preserve"> the Nominating Committee’s slate shall be declared elected at the time of the Annual General Meeting and no balloting will be required.</w:t>
            </w:r>
          </w:p>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(d)     If one or more valid additional nominations are postmarked on or before December 15</w:t>
            </w:r>
            <w:r w:rsidRPr="006170D0">
              <w:rPr>
                <w:rFonts w:ascii="Arial" w:hAnsi="Arial" w:cs="Arial"/>
                <w:sz w:val="20"/>
                <w:szCs w:val="20"/>
                <w:vertAlign w:val="superscript"/>
              </w:rPr>
              <w:t>th</w:t>
            </w:r>
            <w:r w:rsidRPr="006170D0">
              <w:rPr>
                <w:rFonts w:ascii="Arial" w:hAnsi="Arial" w:cs="Arial"/>
                <w:sz w:val="20"/>
                <w:szCs w:val="20"/>
              </w:rPr>
              <w:t xml:space="preserve"> the Secretary shall on or before January 15</w:t>
            </w:r>
            <w:r w:rsidRPr="006170D0">
              <w:rPr>
                <w:rFonts w:ascii="Arial" w:hAnsi="Arial" w:cs="Arial"/>
                <w:sz w:val="20"/>
                <w:szCs w:val="20"/>
                <w:vertAlign w:val="superscript"/>
              </w:rPr>
              <w:t>th</w:t>
            </w:r>
            <w:r w:rsidRPr="006170D0">
              <w:rPr>
                <w:rFonts w:ascii="Arial" w:hAnsi="Arial" w:cs="Arial"/>
                <w:sz w:val="20"/>
                <w:szCs w:val="20"/>
              </w:rPr>
              <w:t xml:space="preserve">, mail to each member in good standing a ballot listing all the nominees for each position in alphabetical order, with the names of the states in which they reside, together with a blank envelope and a return envelope addressed to the Secretary marked “ballot” and bearing the name of the member to who it was sent.  So that the ballots may remain secret, each voter after marking their ballot shall seal it in the blank envelope, which in turn shall be placed in the second envelope, addressed to the Secretary.  The inspectors of election shall check the list against the list of members whose dues are paid for the current year prior to opening the outer envelopes and removing the blank envelope, and </w:t>
            </w:r>
            <w:r w:rsidRPr="006170D0">
              <w:rPr>
                <w:rFonts w:ascii="Arial" w:hAnsi="Arial" w:cs="Arial"/>
                <w:sz w:val="20"/>
                <w:szCs w:val="20"/>
              </w:rPr>
              <w:lastRenderedPageBreak/>
              <w:t>shall certify the eligibility of the voters as well as the results of the voting which shall be announced at the Annual General Meeting.</w:t>
            </w:r>
          </w:p>
          <w:p w:rsidR="00DC2DE5" w:rsidRPr="006170D0" w:rsidRDefault="00DC2DE5" w:rsidP="006170D0">
            <w:pPr>
              <w:spacing w:before="100" w:beforeAutospacing="1" w:after="100" w:afterAutospacing="1"/>
              <w:ind w:left="360" w:hanging="360"/>
              <w:jc w:val="both"/>
              <w:rPr>
                <w:rFonts w:ascii="Times" w:hAnsi="Times" w:cs="Times New Roman"/>
                <w:sz w:val="20"/>
                <w:szCs w:val="20"/>
              </w:rPr>
            </w:pPr>
            <w:r w:rsidRPr="006170D0">
              <w:rPr>
                <w:rFonts w:ascii="Arial" w:hAnsi="Arial" w:cs="Arial"/>
                <w:sz w:val="20"/>
                <w:szCs w:val="20"/>
              </w:rPr>
              <w:t>(e)     Nominations cannot be made at the Annual General Meeting or in any manner other than as provided above.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lastRenderedPageBreak/>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EF6C9B">
            <w:pPr>
              <w:spacing w:before="100" w:beforeAutospacing="1" w:after="100" w:afterAutospacing="1"/>
              <w:jc w:val="center"/>
              <w:rPr>
                <w:rFonts w:ascii="Times" w:hAnsi="Times" w:cs="Times New Roman"/>
                <w:sz w:val="20"/>
                <w:szCs w:val="20"/>
              </w:rPr>
            </w:pPr>
            <w:r w:rsidRPr="006170D0">
              <w:rPr>
                <w:rFonts w:ascii="Arial" w:hAnsi="Arial" w:cs="Arial"/>
              </w:rPr>
              <w:t>ARTICLE V</w:t>
            </w:r>
            <w:r w:rsidR="00EF6C9B">
              <w:rPr>
                <w:rFonts w:ascii="Arial" w:hAnsi="Arial" w:cs="Arial"/>
              </w:rPr>
              <w:t xml:space="preserve">     </w:t>
            </w:r>
            <w:r w:rsidRPr="006170D0">
              <w:rPr>
                <w:rFonts w:ascii="Arial" w:hAnsi="Arial" w:cs="Arial"/>
              </w:rPr>
              <w:t>Committees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center"/>
              <w:rPr>
                <w:rFonts w:ascii="Times" w:hAnsi="Times" w:cs="Times New Roman"/>
                <w:sz w:val="20"/>
                <w:szCs w:val="20"/>
              </w:rPr>
            </w:pPr>
            <w:r w:rsidRPr="006170D0">
              <w:rPr>
                <w:rFonts w:ascii="Arial" w:hAnsi="Arial" w:cs="Arial"/>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1.  The Board may each year appoint standing committees to advance the work of the Club in such matters as dog shows, field trials, obedience trials, trophies, annual prizes, membership and other fields which may well be served by committees.  Such committees shall always be subject to the final authority of the Board.  Special committees may also be appointed by the Board to aid it on particular projects.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2.  Any committee appointment may be terminated by a majority vote of the full membership of the Board upon written notice to the appointee, and the board may appoint successors to those persons whose services have been terminated.</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EF6C9B" w:rsidRDefault="00EF6C9B" w:rsidP="00EF6C9B">
            <w:pPr>
              <w:spacing w:before="100" w:beforeAutospacing="1" w:after="100" w:afterAutospacing="1"/>
              <w:jc w:val="center"/>
              <w:rPr>
                <w:rFonts w:ascii="Arial" w:hAnsi="Arial" w:cs="Arial"/>
              </w:rPr>
            </w:pPr>
          </w:p>
          <w:p w:rsidR="00DC2DE5" w:rsidRPr="006170D0" w:rsidRDefault="00DC2DE5" w:rsidP="00EF6C9B">
            <w:pPr>
              <w:spacing w:before="100" w:beforeAutospacing="1" w:after="100" w:afterAutospacing="1"/>
              <w:jc w:val="center"/>
              <w:rPr>
                <w:rFonts w:ascii="Times" w:hAnsi="Times" w:cs="Times New Roman"/>
                <w:sz w:val="20"/>
                <w:szCs w:val="20"/>
              </w:rPr>
            </w:pPr>
            <w:r w:rsidRPr="006170D0">
              <w:rPr>
                <w:rFonts w:ascii="Arial" w:hAnsi="Arial" w:cs="Arial"/>
              </w:rPr>
              <w:t>ARTICLE VI</w:t>
            </w:r>
            <w:r w:rsidR="00EF6C9B">
              <w:rPr>
                <w:rFonts w:ascii="Arial" w:hAnsi="Arial" w:cs="Arial"/>
              </w:rPr>
              <w:t xml:space="preserve">     </w:t>
            </w:r>
            <w:r w:rsidRPr="006170D0">
              <w:rPr>
                <w:rFonts w:ascii="Arial" w:hAnsi="Arial" w:cs="Arial"/>
              </w:rPr>
              <w:t>Discipline</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center"/>
              <w:rPr>
                <w:rFonts w:ascii="Times" w:hAnsi="Times" w:cs="Times New Roman"/>
                <w:sz w:val="20"/>
                <w:szCs w:val="20"/>
              </w:rPr>
            </w:pPr>
            <w:r w:rsidRPr="006170D0">
              <w:rPr>
                <w:rFonts w:ascii="Arial" w:hAnsi="Arial" w:cs="Arial"/>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1.  American Kennel Club Suspension.  Any member who is suspended from the privileges of The American Kennel Club automatically shall be suspended from the privileges of this Club for a like period.</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2.  Charges.  Any member may prefer charges against a member for alleged misconduct prejudicial to the best interests of the Club or the breed.  Written charges with specifications must be filed in duplicate with the Secretary together with a deposit of $25.00 that shall be forfeited if such charges are not sustained by the Board or a Committee following a hearing.  The Secretary shall promptly send a copy of the charges to each member of the Board or present them at a Board meeting, and the Board shall first consider whether the actions alleged in the charges, if proven, might constitute conduct prejudicial to the best interest of the club or the breed.  If the Board considers that the charges do not allege conduct which would be prejudicial to the best interests of the club or the breed it may refuse to entertain jurisdiction.  If the Board entertains jurisdiction of the charge it shall fix a date of a hearing by the Board or a Committee of not less than three members of the Board, not less than 3 weeks nor more than 6 weeks thereafter.  The Secretary shall promptly send one copy of the charges to the accused member by certified mail together with a notice of the hearing and an assurance that the defendant may personally appear in his own defense and bring witnesses if he wishes.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3.  Board Hearing.  The Board or Committee shall have complete authority to decide whether counsel may attend the hearing, but both complainant and defendant shall be treated uniformly in that regard.  Should the charges be sustained after hearing all the evidence and testimony presented by complainant and defendant, the Board or Committee may by a majority vote of those present reprimand or suspend the defendant from all privileges of the Club for not more than six months from the date of the hearing, or until the next Annual General Meeting if that will occur after six months.  And, if it deems that punishment insufficient, it may recommend to the membership that the penalty be expulsion.  In such case, the suspension shall not restrict the defendant’s right to appear before fellow members at the ensuing Club meeting which considers the recommendation of the Board or Committee.  Immediately after the Board or Committee had reached a decision, its findings shall be put in written form and filed with the Secretary.  The Secretary, in turn, shall notify each of the parties of the decision and penalty, if any.</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4.  Expulsion.  Expulsion of a member from the club may be accomplished only at the Annual Meeting of the Club following a hearing and upon the recommendation of the Board or Committee as provided in Section 3 of this Article.  The defendant shall have the privilege of appearing in their own behalf though no evidence shall be taken at this meeting.  The President shall read the charges and the findings and recommendations, and shall invite the defendant, if present, to speak on their own behalf.  The meeting shall then vote by secret ballot on the proposed expulsion.  A 2/3 vote of those present and voting at the annual meeting shall be necessary for expulsion. If expulsion is not so voted the suspension shall stand.</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EF6C9B">
            <w:pPr>
              <w:spacing w:before="100" w:beforeAutospacing="1" w:after="100" w:afterAutospacing="1"/>
              <w:jc w:val="center"/>
              <w:rPr>
                <w:rFonts w:ascii="Times" w:hAnsi="Times" w:cs="Times New Roman"/>
                <w:sz w:val="20"/>
                <w:szCs w:val="20"/>
              </w:rPr>
            </w:pPr>
            <w:r w:rsidRPr="006170D0">
              <w:rPr>
                <w:rFonts w:ascii="Arial" w:hAnsi="Arial" w:cs="Arial"/>
              </w:rPr>
              <w:t>ARTICLE VII</w:t>
            </w:r>
            <w:r w:rsidR="00EF6C9B">
              <w:rPr>
                <w:rFonts w:ascii="Arial" w:hAnsi="Arial" w:cs="Arial"/>
              </w:rPr>
              <w:t xml:space="preserve">     </w:t>
            </w:r>
            <w:r w:rsidRPr="006170D0">
              <w:rPr>
                <w:rFonts w:ascii="Arial" w:hAnsi="Arial" w:cs="Arial"/>
              </w:rPr>
              <w:t>Amendments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center"/>
              <w:rPr>
                <w:rFonts w:ascii="Times" w:hAnsi="Times" w:cs="Times New Roman"/>
                <w:sz w:val="20"/>
                <w:szCs w:val="20"/>
              </w:rPr>
            </w:pPr>
            <w:r w:rsidRPr="006170D0">
              <w:rPr>
                <w:rFonts w:ascii="Arial" w:hAnsi="Arial" w:cs="Arial"/>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lastRenderedPageBreak/>
              <w:t>SECTION 1. Amendments to the constitution and bylaws (and to the Standard for the breed) may be proposed by the Board of Directors or by written petition addressed to the Secretary signed by twenty (20%) of the membership in good standing.  Amendments proposed by such petition shall be promptly considered by the Board of Directors and must be submitted to the members with recommendations of the Board by the Secretary for a vote within three months of the date when the Secretary received the petition.</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2. The constitution and bylaws (or the Standard for the breed) may be amended at any time provided a copy of the proposed amendment has been mailed by the Secretary to each member in good standing on the date of mailing, accompanied by a ballot on which a choice for or against the action to be taken shall be indicated.  Dual-envelope procedures described in Article IV, Section 4(d) shall be followed in handling such ballots, to assure secrecy of the vote.  Notice with such ballot shall specify a date not less than 30 days after the date postmarked by which date the ballots must be returned to the Secretary to be counted.  A vote of sixty percent (60%) of the total membership in good standing and a favorable vote of two third (2/3) of those who return valid ballots within the time frame limit shall be required to effect any such amendment.</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3. No amendment to the constitution and bylaws (or to the standard for the breed) that is adopted by the club shall become effective until it has been approved by the Board of Directors of the American Kennel Club.</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EF6C9B">
            <w:pPr>
              <w:spacing w:before="100" w:beforeAutospacing="1" w:after="100" w:afterAutospacing="1"/>
              <w:jc w:val="center"/>
              <w:rPr>
                <w:rFonts w:ascii="Times" w:hAnsi="Times" w:cs="Times New Roman"/>
                <w:sz w:val="20"/>
                <w:szCs w:val="20"/>
              </w:rPr>
            </w:pPr>
            <w:r w:rsidRPr="006170D0">
              <w:rPr>
                <w:rFonts w:ascii="Arial" w:hAnsi="Arial" w:cs="Arial"/>
              </w:rPr>
              <w:t>ARTICLE VIII</w:t>
            </w:r>
            <w:r w:rsidR="00EF6C9B">
              <w:rPr>
                <w:rFonts w:ascii="Arial" w:hAnsi="Arial" w:cs="Arial"/>
              </w:rPr>
              <w:t xml:space="preserve">     </w:t>
            </w:r>
            <w:r w:rsidRPr="006170D0">
              <w:rPr>
                <w:rFonts w:ascii="Arial" w:hAnsi="Arial" w:cs="Arial"/>
              </w:rPr>
              <w:t>Dissolution</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center"/>
              <w:rPr>
                <w:rFonts w:ascii="Times" w:hAnsi="Times" w:cs="Times New Roman"/>
                <w:sz w:val="20"/>
                <w:szCs w:val="20"/>
              </w:rPr>
            </w:pPr>
            <w:r w:rsidRPr="006170D0">
              <w:rPr>
                <w:rFonts w:ascii="Arial" w:hAnsi="Arial" w:cs="Arial"/>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1.  The Club may de dissolved at any time by the written consent of not less than 2/3 of the members in good standing.  In the event of the dissolution of the Club, other than for purpose of reorganization, whether voluntary or involuntary or by operation of law, none of the property of the Club nor any proceeds thereof nor any assets of the Club shall be distributed to any member of the Club but after payment of the debts of the Club its property and assets shall be given to a charitable organization for the benefit of dogs selected by the Board of Directors.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EF6C9B">
            <w:pPr>
              <w:spacing w:before="100" w:beforeAutospacing="1" w:after="100" w:afterAutospacing="1"/>
              <w:jc w:val="center"/>
              <w:rPr>
                <w:rFonts w:ascii="Times" w:hAnsi="Times" w:cs="Times New Roman"/>
                <w:sz w:val="20"/>
                <w:szCs w:val="20"/>
              </w:rPr>
            </w:pPr>
            <w:r w:rsidRPr="006170D0">
              <w:rPr>
                <w:rFonts w:ascii="Arial" w:hAnsi="Arial" w:cs="Arial"/>
              </w:rPr>
              <w:t>ARTICLE IX</w:t>
            </w:r>
            <w:r w:rsidR="00EF6C9B">
              <w:rPr>
                <w:rFonts w:ascii="Arial" w:hAnsi="Arial" w:cs="Arial"/>
              </w:rPr>
              <w:t xml:space="preserve">     </w:t>
            </w:r>
            <w:r w:rsidRPr="006170D0">
              <w:rPr>
                <w:rFonts w:ascii="Arial" w:hAnsi="Arial" w:cs="Arial"/>
              </w:rPr>
              <w:t>Order of Business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center"/>
              <w:rPr>
                <w:rFonts w:ascii="Times" w:hAnsi="Times" w:cs="Times New Roman"/>
                <w:sz w:val="20"/>
                <w:szCs w:val="20"/>
              </w:rPr>
            </w:pPr>
            <w:r w:rsidRPr="006170D0">
              <w:rPr>
                <w:rFonts w:ascii="Arial" w:hAnsi="Arial" w:cs="Arial"/>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1.  At meetings of the Club, the order of business, so far as the character and nature of the meeting may permit, shall be as follows: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1. Roll Call</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2. Minutes of the last meeting</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3. Report of President</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4. Report of Secretary</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5. Report of Treasurer</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6. Report of Committees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7. Election of Officers and Board (at annual meeting)</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8. Election of new members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9. Unfinished business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10. New business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11. Adjournment</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2.  At meetings of the Board, the order of business, unless otherwise directed by majority vote of those present, shall be as follows: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1. Reading of minutes of last meeting</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2. Report of Secretary</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3. Report of Treasurer</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4. Reports of Committees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5. Unfinished business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6. Election of new members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7. New Business</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8. Adjournment</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18"/>
                <w:szCs w:val="18"/>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center"/>
              <w:rPr>
                <w:rFonts w:ascii="Times" w:hAnsi="Times" w:cs="Times New Roman"/>
                <w:sz w:val="20"/>
                <w:szCs w:val="20"/>
              </w:rPr>
            </w:pPr>
            <w:r w:rsidRPr="006170D0">
              <w:rPr>
                <w:rFonts w:ascii="Arial" w:hAnsi="Arial" w:cs="Arial"/>
              </w:rPr>
              <w:t>ARTICLE X</w:t>
            </w:r>
          </w:p>
          <w:p w:rsidR="00DC2DE5" w:rsidRPr="006170D0" w:rsidRDefault="00DC2DE5" w:rsidP="006170D0">
            <w:pPr>
              <w:spacing w:before="100" w:beforeAutospacing="1" w:after="100" w:afterAutospacing="1"/>
              <w:jc w:val="center"/>
              <w:rPr>
                <w:rFonts w:ascii="Times" w:hAnsi="Times" w:cs="Times New Roman"/>
                <w:sz w:val="20"/>
                <w:szCs w:val="20"/>
              </w:rPr>
            </w:pPr>
            <w:r w:rsidRPr="006170D0">
              <w:rPr>
                <w:rFonts w:ascii="Arial" w:hAnsi="Arial" w:cs="Arial"/>
              </w:rPr>
              <w:t>Parliamentary Authority</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center"/>
              <w:rPr>
                <w:rFonts w:ascii="Times" w:hAnsi="Times" w:cs="Times New Roman"/>
                <w:sz w:val="20"/>
                <w:szCs w:val="20"/>
              </w:rPr>
            </w:pPr>
            <w:r w:rsidRPr="006170D0">
              <w:rPr>
                <w:rFonts w:ascii="Arial" w:hAnsi="Arial" w:cs="Arial"/>
              </w:rPr>
              <w:lastRenderedPageBreak/>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SECTION 1.  The rules contained in the current edition of Robert’s Rules of Order, Newly Revised, shall govern the Club in all cases to which they are applicable and in which they are not inconsistent with these bylaws and any other special rules of order the Club may adopt.</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both"/>
              <w:rPr>
                <w:rFonts w:ascii="Times" w:hAnsi="Times" w:cs="Times New Roman"/>
                <w:sz w:val="20"/>
                <w:szCs w:val="20"/>
              </w:rPr>
            </w:pPr>
            <w:r w:rsidRPr="006170D0">
              <w:rPr>
                <w:rFonts w:ascii="Arial" w:hAnsi="Arial" w:cs="Arial"/>
                <w:sz w:val="20"/>
                <w:szCs w:val="20"/>
              </w:rPr>
              <w:t xml:space="preserve">     </w:t>
            </w: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6170D0">
            <w:pPr>
              <w:spacing w:before="100" w:beforeAutospacing="1" w:after="100" w:afterAutospacing="1"/>
              <w:jc w:val="center"/>
              <w:rPr>
                <w:rFonts w:ascii="Times" w:hAnsi="Times" w:cs="Times New Roman"/>
                <w:sz w:val="20"/>
                <w:szCs w:val="20"/>
              </w:rPr>
            </w:pPr>
          </w:p>
        </w:tc>
      </w:tr>
      <w:tr w:rsidR="00DC2DE5" w:rsidRPr="006170D0" w:rsidTr="00E71042">
        <w:trPr>
          <w:gridAfter w:val="1"/>
          <w:wAfter w:w="1476" w:type="dxa"/>
          <w:jc w:val="center"/>
        </w:trPr>
        <w:tc>
          <w:tcPr>
            <w:tcW w:w="9828" w:type="dxa"/>
            <w:gridSpan w:val="2"/>
            <w:tcMar>
              <w:top w:w="0" w:type="dxa"/>
              <w:left w:w="108" w:type="dxa"/>
              <w:bottom w:w="0" w:type="dxa"/>
              <w:right w:w="108" w:type="dxa"/>
            </w:tcMar>
            <w:hideMark/>
          </w:tcPr>
          <w:p w:rsidR="00DC2DE5" w:rsidRPr="006170D0" w:rsidRDefault="00DC2DE5" w:rsidP="00EF6C9B">
            <w:pPr>
              <w:spacing w:before="100" w:beforeAutospacing="1" w:after="100" w:afterAutospacing="1"/>
              <w:rPr>
                <w:rFonts w:ascii="Times" w:hAnsi="Times" w:cs="Times New Roman"/>
                <w:sz w:val="20"/>
                <w:szCs w:val="20"/>
              </w:rPr>
            </w:pPr>
          </w:p>
        </w:tc>
      </w:tr>
    </w:tbl>
    <w:p w:rsidR="006170D0" w:rsidRPr="006170D0" w:rsidRDefault="006170D0" w:rsidP="006170D0">
      <w:pPr>
        <w:spacing w:before="100" w:beforeAutospacing="1" w:after="100" w:afterAutospacing="1"/>
        <w:jc w:val="both"/>
        <w:rPr>
          <w:rFonts w:ascii="Times" w:hAnsi="Times" w:cs="Times New Roman"/>
          <w:sz w:val="20"/>
          <w:szCs w:val="20"/>
        </w:rPr>
      </w:pPr>
      <w:r w:rsidRPr="006170D0">
        <w:rPr>
          <w:rFonts w:ascii="Arial" w:hAnsi="Arial" w:cs="Arial"/>
          <w:sz w:val="22"/>
          <w:szCs w:val="22"/>
        </w:rPr>
        <w:t> </w:t>
      </w:r>
    </w:p>
    <w:p w:rsidR="006170D0" w:rsidRDefault="006170D0"/>
    <w:sectPr w:rsidR="006170D0" w:rsidSect="00EF6C9B">
      <w:pgSz w:w="12240" w:h="15840"/>
      <w:pgMar w:top="720" w:right="43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useFELayout/>
  </w:compat>
  <w:rsids>
    <w:rsidRoot w:val="006170D0"/>
    <w:rsid w:val="000B2223"/>
    <w:rsid w:val="00125EBB"/>
    <w:rsid w:val="001A608F"/>
    <w:rsid w:val="001B1CF6"/>
    <w:rsid w:val="002450AA"/>
    <w:rsid w:val="002654B9"/>
    <w:rsid w:val="002815B9"/>
    <w:rsid w:val="003E1E40"/>
    <w:rsid w:val="00535716"/>
    <w:rsid w:val="006170D0"/>
    <w:rsid w:val="007860F6"/>
    <w:rsid w:val="008512C9"/>
    <w:rsid w:val="008D2479"/>
    <w:rsid w:val="008D79C5"/>
    <w:rsid w:val="00A6038B"/>
    <w:rsid w:val="00A859A4"/>
    <w:rsid w:val="00B1054B"/>
    <w:rsid w:val="00C425D6"/>
    <w:rsid w:val="00D715E3"/>
    <w:rsid w:val="00D80105"/>
    <w:rsid w:val="00DC2DE5"/>
    <w:rsid w:val="00E71042"/>
    <w:rsid w:val="00EF6C9B"/>
    <w:rsid w:val="00F05723"/>
    <w:rsid w:val="00FD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0D0"/>
    <w:pPr>
      <w:spacing w:before="100" w:beforeAutospacing="1" w:after="100" w:afterAutospacing="1"/>
    </w:pPr>
    <w:rPr>
      <w:rFonts w:ascii="Times" w:hAnsi="Times" w:cs="Times New Roman"/>
      <w:sz w:val="20"/>
      <w:szCs w:val="20"/>
    </w:rPr>
  </w:style>
  <w:style w:type="paragraph" w:styleId="Title">
    <w:name w:val="Title"/>
    <w:basedOn w:val="Normal"/>
    <w:link w:val="TitleChar"/>
    <w:uiPriority w:val="10"/>
    <w:qFormat/>
    <w:rsid w:val="006170D0"/>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6170D0"/>
    <w:rPr>
      <w:rFonts w:ascii="Times" w:hAnsi="Times"/>
      <w:sz w:val="20"/>
      <w:szCs w:val="20"/>
    </w:rPr>
  </w:style>
  <w:style w:type="paragraph" w:styleId="BodyText2">
    <w:name w:val="Body Text 2"/>
    <w:basedOn w:val="Normal"/>
    <w:link w:val="BodyText2Char"/>
    <w:uiPriority w:val="99"/>
    <w:unhideWhenUsed/>
    <w:rsid w:val="006170D0"/>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rsid w:val="006170D0"/>
    <w:rPr>
      <w:rFonts w:ascii="Times" w:hAnsi="Times"/>
      <w:sz w:val="20"/>
      <w:szCs w:val="20"/>
    </w:rPr>
  </w:style>
  <w:style w:type="paragraph" w:styleId="BodyText">
    <w:name w:val="Body Text"/>
    <w:basedOn w:val="Normal"/>
    <w:link w:val="BodyTextChar"/>
    <w:uiPriority w:val="99"/>
    <w:unhideWhenUsed/>
    <w:rsid w:val="006170D0"/>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6170D0"/>
    <w:rPr>
      <w:rFonts w:ascii="Times" w:hAnsi="Times"/>
      <w:sz w:val="20"/>
      <w:szCs w:val="20"/>
    </w:rPr>
  </w:style>
  <w:style w:type="character" w:styleId="Hyperlink">
    <w:name w:val="Hyperlink"/>
    <w:basedOn w:val="DefaultParagraphFont"/>
    <w:uiPriority w:val="99"/>
    <w:semiHidden/>
    <w:unhideWhenUsed/>
    <w:rsid w:val="006170D0"/>
    <w:rPr>
      <w:color w:val="0000FF"/>
      <w:u w:val="single"/>
    </w:rPr>
  </w:style>
  <w:style w:type="paragraph" w:styleId="NoSpacing">
    <w:name w:val="No Spacing"/>
    <w:uiPriority w:val="1"/>
    <w:qFormat/>
    <w:rsid w:val="00DC2DE5"/>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0D0"/>
    <w:pPr>
      <w:spacing w:before="100" w:beforeAutospacing="1" w:after="100" w:afterAutospacing="1"/>
    </w:pPr>
    <w:rPr>
      <w:rFonts w:ascii="Times" w:hAnsi="Times" w:cs="Times New Roman"/>
      <w:sz w:val="20"/>
      <w:szCs w:val="20"/>
    </w:rPr>
  </w:style>
  <w:style w:type="paragraph" w:styleId="Title">
    <w:name w:val="Title"/>
    <w:basedOn w:val="Normal"/>
    <w:link w:val="TitleChar"/>
    <w:uiPriority w:val="10"/>
    <w:qFormat/>
    <w:rsid w:val="006170D0"/>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6170D0"/>
    <w:rPr>
      <w:rFonts w:ascii="Times" w:hAnsi="Times"/>
      <w:sz w:val="20"/>
      <w:szCs w:val="20"/>
    </w:rPr>
  </w:style>
  <w:style w:type="paragraph" w:styleId="BodyText2">
    <w:name w:val="Body Text 2"/>
    <w:basedOn w:val="Normal"/>
    <w:link w:val="BodyText2Char"/>
    <w:uiPriority w:val="99"/>
    <w:unhideWhenUsed/>
    <w:rsid w:val="006170D0"/>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rsid w:val="006170D0"/>
    <w:rPr>
      <w:rFonts w:ascii="Times" w:hAnsi="Times"/>
      <w:sz w:val="20"/>
      <w:szCs w:val="20"/>
    </w:rPr>
  </w:style>
  <w:style w:type="paragraph" w:styleId="BodyText">
    <w:name w:val="Body Text"/>
    <w:basedOn w:val="Normal"/>
    <w:link w:val="BodyTextChar"/>
    <w:uiPriority w:val="99"/>
    <w:unhideWhenUsed/>
    <w:rsid w:val="006170D0"/>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6170D0"/>
    <w:rPr>
      <w:rFonts w:ascii="Times" w:hAnsi="Times"/>
      <w:sz w:val="20"/>
      <w:szCs w:val="20"/>
    </w:rPr>
  </w:style>
  <w:style w:type="character" w:styleId="Hyperlink">
    <w:name w:val="Hyperlink"/>
    <w:basedOn w:val="DefaultParagraphFont"/>
    <w:uiPriority w:val="99"/>
    <w:semiHidden/>
    <w:unhideWhenUsed/>
    <w:rsid w:val="006170D0"/>
    <w:rPr>
      <w:color w:val="0000FF"/>
      <w:u w:val="single"/>
    </w:rPr>
  </w:style>
  <w:style w:type="paragraph" w:styleId="NoSpacing">
    <w:name w:val="No Spacing"/>
    <w:uiPriority w:val="1"/>
    <w:qFormat/>
    <w:rsid w:val="00DC2DE5"/>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1498229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6D3D-55EA-45DB-9DCB-A5D33C7C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4237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Corbett</dc:creator>
  <cp:lastModifiedBy>Owner</cp:lastModifiedBy>
  <cp:revision>2</cp:revision>
  <dcterms:created xsi:type="dcterms:W3CDTF">2017-01-07T00:04:00Z</dcterms:created>
  <dcterms:modified xsi:type="dcterms:W3CDTF">2017-01-07T00:04:00Z</dcterms:modified>
</cp:coreProperties>
</file>